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CB1" w:rsidRPr="009F05D2" w:rsidRDefault="00695CB1" w:rsidP="00695CB1">
      <w:pPr>
        <w:pStyle w:val="Heading1"/>
        <w:spacing w:before="0"/>
        <w:jc w:val="center"/>
        <w:rPr>
          <w:rFonts w:ascii="Times New Roman" w:hAnsi="Times New Roman"/>
          <w:color w:val="000000"/>
        </w:rPr>
      </w:pPr>
      <w:bookmarkStart w:id="0" w:name="_Toc516575224"/>
      <w:bookmarkStart w:id="1" w:name="_Toc518299566"/>
      <w:bookmarkStart w:id="2" w:name="_Toc516575228"/>
      <w:bookmarkStart w:id="3" w:name="_Toc518299569"/>
      <w:r w:rsidRPr="009F05D2">
        <w:rPr>
          <w:rFonts w:ascii="Times New Roman" w:hAnsi="Times New Roman"/>
          <w:color w:val="000000"/>
        </w:rPr>
        <w:t>PHẦN IV</w:t>
      </w:r>
      <w:r>
        <w:rPr>
          <w:rFonts w:ascii="Times New Roman" w:hAnsi="Times New Roman"/>
          <w:color w:val="000000"/>
        </w:rPr>
        <w:t xml:space="preserve">: </w:t>
      </w:r>
      <w:r w:rsidRPr="009F05D2">
        <w:rPr>
          <w:rFonts w:ascii="Times New Roman" w:hAnsi="Times New Roman"/>
          <w:color w:val="000000"/>
        </w:rPr>
        <w:t>NHỮNG ĐIỀU CẦN BIẾT</w:t>
      </w:r>
      <w:bookmarkEnd w:id="0"/>
      <w:bookmarkEnd w:id="1"/>
    </w:p>
    <w:p w:rsidR="00695CB1" w:rsidRDefault="00695CB1" w:rsidP="00695CB1">
      <w:pPr>
        <w:pStyle w:val="Heading2"/>
        <w:rPr>
          <w:rFonts w:ascii="Times New Roman" w:hAnsi="Times New Roman"/>
          <w:i w:val="0"/>
          <w:lang w:val="nb-NO"/>
        </w:rPr>
      </w:pPr>
    </w:p>
    <w:p w:rsidR="00695CB1" w:rsidRPr="009F05D2" w:rsidRDefault="00695CB1" w:rsidP="00695CB1">
      <w:pPr>
        <w:pStyle w:val="Heading2"/>
        <w:rPr>
          <w:rFonts w:ascii="Times New Roman" w:hAnsi="Times New Roman"/>
          <w:i w:val="0"/>
          <w:lang w:val="nb-NO"/>
        </w:rPr>
      </w:pPr>
      <w:r w:rsidRPr="009F05D2">
        <w:rPr>
          <w:rFonts w:ascii="Times New Roman" w:hAnsi="Times New Roman"/>
          <w:i w:val="0"/>
          <w:lang w:val="nb-NO"/>
        </w:rPr>
        <w:t>4.4. THÔNG BÁO CHƯƠNG TRÌNH HỢP TÁC ĐÀO TẠO:</w:t>
      </w:r>
      <w:bookmarkEnd w:id="2"/>
      <w:bookmarkEnd w:id="3"/>
      <w:r w:rsidRPr="009F05D2">
        <w:rPr>
          <w:rFonts w:ascii="Times New Roman" w:hAnsi="Times New Roman"/>
          <w:i w:val="0"/>
          <w:lang w:val="nb-NO"/>
        </w:rPr>
        <w:t xml:space="preserve"> </w:t>
      </w:r>
    </w:p>
    <w:p w:rsidR="00695CB1" w:rsidRPr="00D40D2E" w:rsidRDefault="00695CB1" w:rsidP="00695CB1">
      <w:pPr>
        <w:spacing w:before="120" w:after="0" w:line="257" w:lineRule="auto"/>
        <w:ind w:firstLine="567"/>
        <w:jc w:val="both"/>
        <w:rPr>
          <w:rFonts w:ascii="Times New Roman" w:hAnsi="Times New Roman"/>
          <w:b/>
          <w:sz w:val="28"/>
          <w:szCs w:val="28"/>
          <w:lang w:val="nb-NO"/>
        </w:rPr>
      </w:pPr>
      <w:r w:rsidRPr="00D40D2E">
        <w:rPr>
          <w:rFonts w:ascii="Times New Roman" w:hAnsi="Times New Roman"/>
          <w:b/>
          <w:sz w:val="28"/>
          <w:szCs w:val="28"/>
          <w:lang w:val="nb-NO"/>
        </w:rPr>
        <w:t>4.4.1. Chương trình học tập và làm việc tại Trường Cao đẳng Koje, Hàn Quốc năm học 201</w:t>
      </w:r>
      <w:r w:rsidR="00D40D2E">
        <w:rPr>
          <w:rFonts w:ascii="Times New Roman" w:hAnsi="Times New Roman"/>
          <w:b/>
          <w:sz w:val="28"/>
          <w:szCs w:val="28"/>
          <w:lang w:val="nb-NO"/>
        </w:rPr>
        <w:t>9-2020</w:t>
      </w:r>
      <w:r w:rsidRPr="00D40D2E">
        <w:rPr>
          <w:rFonts w:ascii="Times New Roman" w:hAnsi="Times New Roman"/>
          <w:b/>
          <w:sz w:val="28"/>
          <w:szCs w:val="28"/>
          <w:lang w:val="nb-NO"/>
        </w:rPr>
        <w:t>.</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Trong khuôn khổ hợp tác với Trường Cao đẳng Koje, Hàn Quốc, Nhà trường thông báo chương trình học tập và làm việc tại Trường Cao đẳng Koje, Hàn Quốc năm họ</w:t>
      </w:r>
      <w:r w:rsidR="00A22ADE">
        <w:rPr>
          <w:rFonts w:ascii="Times New Roman" w:hAnsi="Times New Roman"/>
          <w:sz w:val="28"/>
          <w:szCs w:val="28"/>
          <w:lang w:val="nb-NO"/>
        </w:rPr>
        <w:t>c 2019 – 2020</w:t>
      </w:r>
      <w:r w:rsidRPr="00D40D2E">
        <w:rPr>
          <w:rFonts w:ascii="Times New Roman" w:hAnsi="Times New Roman"/>
          <w:sz w:val="28"/>
          <w:szCs w:val="28"/>
          <w:lang w:val="nb-NO"/>
        </w:rPr>
        <w:t xml:space="preserve"> như sau:</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1. Tổng quan về Trường Cao đẳng Koje, Hàn Quốc</w:t>
      </w:r>
    </w:p>
    <w:p w:rsidR="00695CB1" w:rsidRPr="00154218"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eastAsia="Times New Roman" w:hAnsi="Times New Roman"/>
          <w:sz w:val="28"/>
          <w:szCs w:val="28"/>
          <w:lang w:val="nb-NO"/>
        </w:rPr>
        <w:t xml:space="preserve"> </w:t>
      </w:r>
      <w:r w:rsidRPr="00154218">
        <w:rPr>
          <w:rFonts w:ascii="Times New Roman" w:hAnsi="Times New Roman"/>
          <w:sz w:val="28"/>
          <w:szCs w:val="28"/>
          <w:lang w:val="nb-NO"/>
        </w:rPr>
        <w:t>- Trường Cao đẳng Koje tọa lạc tại Thành phố Geoje, Hàn Quốc. Được thành lập từ năm 1990, trường được Bộ Giáo dục chọn là Trường Cao đẳng đạt chuẩn quốc tế, có chất lượng giáo dục xuất sắc trong 5 năm liền. 94% sinh viên có việc làm trong vòng 6 tháng sau khi tốt nghiệp (Dựa trên dữ liệu BHYT 2013).</w:t>
      </w:r>
    </w:p>
    <w:p w:rsidR="00695CB1" w:rsidRPr="00154218" w:rsidRDefault="00695CB1" w:rsidP="00695CB1">
      <w:pPr>
        <w:spacing w:before="120" w:after="120" w:line="240" w:lineRule="auto"/>
        <w:ind w:firstLine="567"/>
        <w:jc w:val="both"/>
        <w:rPr>
          <w:rFonts w:ascii="Times New Roman" w:hAnsi="Times New Roman"/>
          <w:sz w:val="28"/>
          <w:szCs w:val="28"/>
          <w:lang w:val="nb-NO"/>
        </w:rPr>
      </w:pPr>
      <w:r w:rsidRPr="00154218">
        <w:rPr>
          <w:rFonts w:ascii="Times New Roman" w:hAnsi="Times New Roman"/>
          <w:sz w:val="28"/>
          <w:szCs w:val="28"/>
          <w:lang w:val="nb-NO"/>
        </w:rPr>
        <w:t xml:space="preserve">- Trường định hướng đào tạo nguồn nhân lực có tay nghề đáp ứng nhu cầu cho các ngành công nghiệp mấu chốt tại Hàn Quốc. </w:t>
      </w:r>
    </w:p>
    <w:p w:rsidR="00695CB1" w:rsidRPr="00154218" w:rsidRDefault="00695CB1" w:rsidP="00695CB1">
      <w:pPr>
        <w:spacing w:before="120" w:after="120" w:line="240" w:lineRule="auto"/>
        <w:ind w:firstLine="567"/>
        <w:jc w:val="both"/>
        <w:rPr>
          <w:rFonts w:ascii="Times New Roman" w:hAnsi="Times New Roman"/>
          <w:sz w:val="28"/>
          <w:szCs w:val="28"/>
          <w:lang w:val="nb-NO"/>
        </w:rPr>
      </w:pPr>
      <w:r w:rsidRPr="00154218">
        <w:rPr>
          <w:rFonts w:ascii="Times New Roman" w:hAnsi="Times New Roman"/>
          <w:sz w:val="28"/>
          <w:szCs w:val="28"/>
          <w:lang w:val="nb-NO"/>
        </w:rPr>
        <w:t>- Website: www.koje.ac.kr</w:t>
      </w:r>
    </w:p>
    <w:p w:rsidR="00695CB1" w:rsidRPr="00154218" w:rsidRDefault="00695CB1" w:rsidP="00695CB1">
      <w:pPr>
        <w:widowControl w:val="0"/>
        <w:autoSpaceDE w:val="0"/>
        <w:autoSpaceDN w:val="0"/>
        <w:adjustRightInd w:val="0"/>
        <w:spacing w:before="120" w:after="120" w:line="240" w:lineRule="auto"/>
        <w:ind w:firstLine="567"/>
        <w:jc w:val="both"/>
        <w:rPr>
          <w:rFonts w:ascii="Times New Roman" w:eastAsia="Times New Roman" w:hAnsi="Times New Roman"/>
          <w:sz w:val="28"/>
          <w:szCs w:val="28"/>
          <w:lang w:val="nb-NO"/>
        </w:rPr>
      </w:pPr>
      <w:r w:rsidRPr="00154218">
        <w:rPr>
          <w:rFonts w:ascii="Times New Roman" w:eastAsia="Times New Roman" w:hAnsi="Times New Roman"/>
          <w:sz w:val="28"/>
          <w:szCs w:val="28"/>
          <w:lang w:val="nb-NO"/>
        </w:rPr>
        <w:t>2. Chương trình học tập và làm việc tại Hàn Quốc</w:t>
      </w:r>
    </w:p>
    <w:p w:rsidR="00695CB1" w:rsidRPr="00154218"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lang w:val="nb-NO"/>
        </w:rPr>
      </w:pPr>
      <w:r w:rsidRPr="00154218">
        <w:rPr>
          <w:sz w:val="28"/>
          <w:szCs w:val="28"/>
          <w:bdr w:val="none" w:sz="0" w:space="0" w:color="auto" w:frame="1"/>
          <w:lang w:val="nb-NO"/>
        </w:rPr>
        <w:t xml:space="preserve">- Triển khai chương trình hợp tác giữa 2 trường nhằm </w:t>
      </w:r>
      <w:r w:rsidRPr="00154218">
        <w:rPr>
          <w:sz w:val="28"/>
          <w:szCs w:val="28"/>
          <w:lang w:val="nb-NO"/>
        </w:rPr>
        <w:t>nhằm góp phần vào việc phát triển Nhà trường trong bối cảnh hội nhập quốc tế</w:t>
      </w:r>
      <w:r w:rsidRPr="00154218">
        <w:rPr>
          <w:sz w:val="28"/>
          <w:szCs w:val="28"/>
          <w:bdr w:val="none" w:sz="0" w:space="0" w:color="auto" w:frame="1"/>
          <w:lang w:val="nb-NO"/>
        </w:rPr>
        <w:t xml:space="preserve">. </w:t>
      </w:r>
    </w:p>
    <w:p w:rsidR="00695CB1" w:rsidRPr="00154218"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lang w:val="nb-NO"/>
        </w:rPr>
      </w:pPr>
      <w:r w:rsidRPr="00154218">
        <w:rPr>
          <w:sz w:val="28"/>
          <w:szCs w:val="28"/>
          <w:bdr w:val="none" w:sz="0" w:space="0" w:color="auto" w:frame="1"/>
          <w:lang w:val="nb-NO"/>
        </w:rPr>
        <w:t>- Giúp sinh viên có cơ hội học tập và xin visa làm việc E7 tại Hàn Quốc, đặc biệt làm việc trong các ngành công nghiệp mấu chốt thì sẽ không giới hạn thời gian cư trú, thậm chí có thể xin được quyền cư trú vĩnh viễn F5 khi làm việc lâu năm.</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Chương trình đào tạo: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693"/>
        <w:gridCol w:w="3124"/>
      </w:tblGrid>
      <w:tr w:rsidR="00695CB1" w:rsidRPr="00E3536A" w:rsidTr="008E7D03">
        <w:trPr>
          <w:trHeight w:val="598"/>
          <w:tblHeader/>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tabs>
                <w:tab w:val="left" w:pos="1920"/>
              </w:tabs>
              <w:spacing w:after="0" w:line="240" w:lineRule="auto"/>
              <w:jc w:val="center"/>
              <w:rPr>
                <w:rFonts w:ascii="Times New Roman" w:hAnsi="Times New Roman"/>
                <w:b/>
                <w:sz w:val="28"/>
                <w:szCs w:val="28"/>
              </w:rPr>
            </w:pPr>
            <w:r w:rsidRPr="006B63BC">
              <w:rPr>
                <w:rFonts w:ascii="Times New Roman" w:hAnsi="Times New Roman"/>
                <w:b/>
                <w:sz w:val="28"/>
                <w:szCs w:val="28"/>
              </w:rPr>
              <w:t>Chuyên ngành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b/>
                <w:sz w:val="28"/>
                <w:szCs w:val="28"/>
              </w:rPr>
            </w:pPr>
            <w:r w:rsidRPr="006B63BC">
              <w:rPr>
                <w:rFonts w:ascii="Times New Roman" w:hAnsi="Times New Roman"/>
                <w:b/>
                <w:sz w:val="28"/>
                <w:szCs w:val="28"/>
              </w:rPr>
              <w:t>Chương trình học</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b/>
                <w:sz w:val="28"/>
                <w:szCs w:val="28"/>
              </w:rPr>
            </w:pPr>
            <w:r w:rsidRPr="006B63BC">
              <w:rPr>
                <w:rFonts w:ascii="Times New Roman" w:hAnsi="Times New Roman"/>
                <w:b/>
                <w:sz w:val="28"/>
                <w:szCs w:val="28"/>
              </w:rPr>
              <w:t>Nội dung học</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Điện tàu thủy</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Điện tàu thủy</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Năng lượng tàu thủy</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Công nghệ đóng tàu</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Thiết kế tàu thủy</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Kiểm tra điện tử</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Kế toán/Phúc lợi xã hội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Kỹ thuật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Cơ khí đóng tàu</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Cơ khí thiết kế CAD</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Kỹ thuật công trình ngoài khơi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Vận tải biển</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Công trình ngoài khơi</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lastRenderedPageBreak/>
              <w:t>Giáo dục mầm non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Điều dưỡng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4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bl>
    <w:p w:rsidR="00695CB1" w:rsidRPr="00E3536A" w:rsidRDefault="00695CB1" w:rsidP="00695CB1">
      <w:pPr>
        <w:spacing w:after="120" w:line="240" w:lineRule="auto"/>
        <w:ind w:firstLine="567"/>
        <w:jc w:val="both"/>
        <w:rPr>
          <w:rFonts w:ascii="Times New Roman" w:hAnsi="Times New Roman"/>
          <w:sz w:val="28"/>
          <w:szCs w:val="28"/>
        </w:rPr>
      </w:pPr>
      <w:r w:rsidRPr="00E3536A">
        <w:rPr>
          <w:rFonts w:ascii="Times New Roman" w:hAnsi="Times New Roman"/>
          <w:sz w:val="28"/>
          <w:szCs w:val="28"/>
        </w:rPr>
        <w:t>3. Đối tượng tuyển sinh</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học sinh có nguyện vọng học tập và làm việc tại Hàn Quốc.</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có năng lực tiếng Hàn TOPIK</w:t>
      </w:r>
      <w:r>
        <w:rPr>
          <w:sz w:val="28"/>
          <w:szCs w:val="28"/>
          <w:bdr w:val="none" w:sz="0" w:space="0" w:color="auto" w:frame="1"/>
        </w:rPr>
        <w:t xml:space="preserve"> </w:t>
      </w:r>
      <w:r w:rsidRPr="008B031F">
        <w:rPr>
          <w:sz w:val="28"/>
          <w:szCs w:val="28"/>
          <w:bdr w:val="none" w:sz="0" w:space="0" w:color="auto" w:frame="1"/>
        </w:rPr>
        <w:t>2 trở lên, nếu chưa biết tiếng Hàn có thể đăng ký học tại Trung tâm Đào tạo Lý Tự Trọng</w:t>
      </w:r>
      <w:r>
        <w:rPr>
          <w:sz w:val="28"/>
          <w:szCs w:val="28"/>
          <w:bdr w:val="none" w:sz="0" w:space="0" w:color="auto" w:frame="1"/>
        </w:rPr>
        <w:t>.</w:t>
      </w:r>
    </w:p>
    <w:p w:rsidR="00695CB1" w:rsidRPr="00E3536A" w:rsidRDefault="00695CB1" w:rsidP="00695CB1">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4. Chi phí</w:t>
      </w: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2220"/>
        <w:gridCol w:w="5244"/>
      </w:tblGrid>
      <w:tr w:rsidR="00695CB1" w:rsidRPr="008B031F" w:rsidTr="008E7D03">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Nội dung</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Chi phí</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Ghi chú</w:t>
            </w:r>
          </w:p>
        </w:tc>
      </w:tr>
      <w:tr w:rsidR="00695CB1" w:rsidRPr="008B031F" w:rsidTr="008E7D03">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Phí nhập học</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$ 633.14</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Sinh viên của trường được miễn phí nhập học</w:t>
            </w:r>
          </w:p>
        </w:tc>
      </w:tr>
      <w:tr w:rsidR="00695CB1" w:rsidRPr="008B031F" w:rsidTr="008E7D03">
        <w:trPr>
          <w:trHeight w:val="674"/>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tabs>
                <w:tab w:val="left" w:pos="1890"/>
              </w:tabs>
              <w:spacing w:before="120" w:after="120" w:line="240" w:lineRule="auto"/>
              <w:rPr>
                <w:rFonts w:ascii="Times New Roman" w:hAnsi="Times New Roman"/>
                <w:sz w:val="28"/>
                <w:szCs w:val="28"/>
              </w:rPr>
            </w:pPr>
            <w:r w:rsidRPr="006B63BC">
              <w:rPr>
                <w:rFonts w:ascii="Times New Roman" w:hAnsi="Times New Roman"/>
                <w:sz w:val="28"/>
                <w:szCs w:val="28"/>
              </w:rPr>
              <w:t>Học phí chuyên ngành kỹ thuật</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$ 2730.66/học kỳ</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Kỹ thuật cơ khí / Kỹ thuật công trình ngoài khơi/ Điện tàu thủy / Công nghệ đóng tàu</w:t>
            </w:r>
          </w:p>
        </w:tc>
      </w:tr>
      <w:tr w:rsidR="00695CB1" w:rsidRPr="008B031F" w:rsidTr="008E7D03">
        <w:trPr>
          <w:trHeight w:val="962"/>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Phòng 4 người</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xml:space="preserve"> $ 480.83</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Pr>
                <w:rFonts w:ascii="Times New Roman" w:hAnsi="Times New Roman"/>
                <w:sz w:val="28"/>
                <w:szCs w:val="28"/>
              </w:rPr>
              <w:t xml:space="preserve">- </w:t>
            </w:r>
            <w:r w:rsidRPr="006B63BC">
              <w:rPr>
                <w:rFonts w:ascii="Times New Roman" w:hAnsi="Times New Roman"/>
                <w:sz w:val="28"/>
                <w:szCs w:val="28"/>
              </w:rPr>
              <w:t>Chi phí ký túc xá mỗi học kỳ, đã bao gồm ăn sáng</w:t>
            </w:r>
            <w:r>
              <w:rPr>
                <w:rFonts w:ascii="Times New Roman" w:hAnsi="Times New Roman"/>
                <w:sz w:val="28"/>
                <w:szCs w:val="28"/>
              </w:rPr>
              <w:t>;</w:t>
            </w:r>
          </w:p>
          <w:p w:rsidR="00695CB1" w:rsidRPr="006B63BC" w:rsidRDefault="00695CB1" w:rsidP="008E7D03">
            <w:pPr>
              <w:spacing w:before="120" w:after="120" w:line="240" w:lineRule="auto"/>
              <w:rPr>
                <w:rFonts w:ascii="Times New Roman" w:hAnsi="Times New Roman"/>
                <w:sz w:val="28"/>
                <w:szCs w:val="28"/>
              </w:rPr>
            </w:pPr>
            <w:r>
              <w:rPr>
                <w:rFonts w:ascii="Times New Roman" w:hAnsi="Times New Roman"/>
                <w:sz w:val="28"/>
                <w:szCs w:val="28"/>
              </w:rPr>
              <w:t xml:space="preserve">- </w:t>
            </w:r>
            <w:r w:rsidRPr="006B63BC">
              <w:rPr>
                <w:rFonts w:ascii="Times New Roman" w:hAnsi="Times New Roman"/>
                <w:sz w:val="28"/>
                <w:szCs w:val="28"/>
              </w:rPr>
              <w:t>Nghỉ hè và nghỉ đông không bao gồm ăn sáng</w:t>
            </w:r>
            <w:r>
              <w:rPr>
                <w:rFonts w:ascii="Times New Roman" w:hAnsi="Times New Roman"/>
                <w:sz w:val="28"/>
                <w:szCs w:val="28"/>
              </w:rPr>
              <w:t>.</w:t>
            </w:r>
          </w:p>
        </w:tc>
      </w:tr>
    </w:tbl>
    <w:p w:rsidR="00695CB1" w:rsidRPr="00E3536A" w:rsidRDefault="00695CB1" w:rsidP="00695CB1">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5. Thủ tục, hồ sơ đăng ký</w:t>
      </w:r>
    </w:p>
    <w:p w:rsidR="00695CB1" w:rsidRPr="008B031F" w:rsidRDefault="00695CB1" w:rsidP="00695CB1">
      <w:pPr>
        <w:pStyle w:val="msolistparagraph0"/>
        <w:numPr>
          <w:ilvl w:val="0"/>
          <w:numId w:val="6"/>
        </w:numPr>
        <w:spacing w:before="120" w:after="120" w:line="240" w:lineRule="auto"/>
        <w:ind w:left="0" w:firstLine="567"/>
        <w:jc w:val="both"/>
        <w:rPr>
          <w:rFonts w:ascii="Times New Roman" w:hAnsi="Times New Roman"/>
          <w:sz w:val="28"/>
          <w:szCs w:val="28"/>
          <w:lang w:val="vi-VN"/>
        </w:rPr>
      </w:pPr>
      <w:r>
        <w:rPr>
          <w:rFonts w:ascii="Times New Roman" w:hAnsi="Times New Roman"/>
          <w:sz w:val="28"/>
          <w:szCs w:val="28"/>
        </w:rPr>
        <w:t xml:space="preserve"> </w:t>
      </w:r>
      <w:r w:rsidRPr="008B031F">
        <w:rPr>
          <w:rFonts w:ascii="Times New Roman" w:hAnsi="Times New Roman"/>
          <w:sz w:val="28"/>
          <w:szCs w:val="28"/>
          <w:lang w:val="vi-VN"/>
        </w:rPr>
        <w:t xml:space="preserve">Đơn đăng ký </w:t>
      </w:r>
      <w:r w:rsidRPr="008B031F">
        <w:rPr>
          <w:rFonts w:ascii="Times New Roman" w:hAnsi="Times New Roman"/>
          <w:sz w:val="28"/>
          <w:szCs w:val="28"/>
        </w:rPr>
        <w:t>(theo mẫu)</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Sơ yếu lý lịch, kế hoạch học tập</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sổ hộ khẩu và CMND (có công chứng)</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Giấy chứng minh tài chính</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Bằng tốt nghiệp (gốc hoặc sao), bảng điểm năm cuối và chứng chỉ TOPIK 2</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A36A42">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hộ chiếu</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5 tấm ảnh (kích thước 3x4, nền trắng, chụp trong vòng 3 tháng gần đây)</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Sinh viên muốn tìm hiểu chương trình vui lòng liên hệ Phòng Quản lý khoa học – Hợp tác quốc tế, dãy D phòng D1.2 - 03 để được hướng dẫn thêm</w:t>
      </w:r>
    </w:p>
    <w:p w:rsidR="00695CB1" w:rsidRPr="00E3536A" w:rsidRDefault="00695CB1" w:rsidP="00695CB1">
      <w:pPr>
        <w:spacing w:before="120" w:after="120" w:line="240" w:lineRule="auto"/>
        <w:ind w:firstLine="567"/>
        <w:jc w:val="both"/>
        <w:rPr>
          <w:rFonts w:ascii="Times New Roman" w:hAnsi="Times New Roman"/>
          <w:sz w:val="28"/>
          <w:szCs w:val="28"/>
          <w:lang w:val="vi-VN"/>
        </w:rPr>
      </w:pPr>
      <w:r w:rsidRPr="00E3536A">
        <w:rPr>
          <w:rFonts w:ascii="Times New Roman" w:hAnsi="Times New Roman"/>
          <w:sz w:val="28"/>
          <w:szCs w:val="28"/>
          <w:lang w:val="vi-VN"/>
        </w:rPr>
        <w:t>6. Quyền lợi sinh viên</w:t>
      </w:r>
    </w:p>
    <w:p w:rsidR="00695CB1" w:rsidRPr="008B031F" w:rsidRDefault="00695CB1" w:rsidP="00695CB1">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xml:space="preserve">- Sinh viên quốc tế có thành tích cao và năng lực tiếng Hàn tốt (TOPIK 3 trở lên) sẽ nhận được học bổng </w:t>
      </w:r>
      <w:r w:rsidRPr="00D40D2E">
        <w:rPr>
          <w:rFonts w:ascii="Times New Roman" w:hAnsi="Times New Roman"/>
          <w:sz w:val="28"/>
          <w:szCs w:val="28"/>
          <w:lang w:val="vi-VN"/>
        </w:rPr>
        <w:t xml:space="preserve">từ </w:t>
      </w:r>
      <w:r w:rsidRPr="008B031F">
        <w:rPr>
          <w:rFonts w:ascii="Times New Roman" w:hAnsi="Times New Roman"/>
          <w:sz w:val="28"/>
          <w:szCs w:val="28"/>
          <w:lang w:val="vi-VN"/>
        </w:rPr>
        <w:t xml:space="preserve">25% </w:t>
      </w:r>
      <w:r w:rsidRPr="00D40D2E">
        <w:rPr>
          <w:rFonts w:ascii="Times New Roman" w:hAnsi="Times New Roman"/>
          <w:sz w:val="28"/>
          <w:szCs w:val="28"/>
          <w:lang w:val="vi-VN"/>
        </w:rPr>
        <w:t>đến</w:t>
      </w:r>
      <w:r w:rsidRPr="008B031F">
        <w:rPr>
          <w:rFonts w:ascii="Times New Roman" w:hAnsi="Times New Roman"/>
          <w:sz w:val="28"/>
          <w:szCs w:val="28"/>
          <w:lang w:val="vi-VN"/>
        </w:rPr>
        <w:t xml:space="preserve"> 40% học phí mỗi kỳ.</w:t>
      </w:r>
    </w:p>
    <w:p w:rsidR="00695CB1" w:rsidRPr="008B031F" w:rsidRDefault="00695CB1" w:rsidP="00695CB1">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lastRenderedPageBreak/>
        <w:t>- Sinh viên được miễn phí nhập học</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Đối với học sinh trung cấp, học liên thông 1,5 năm để lấy bằng Cao đẳng.</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xml:space="preserve">Đề nghị Ban lãnh đạo khoa, Giáo viên chủ nhiệm và các phòng chức năng, đoàn thể có liên quan đến hoạt động sinh viên quan tâm phổ biến cho sinh viên được biết và tham gia chương trình này nhằm góp phần vào việc phát triển Nhà trường trong bối cảnh hội nhập quốc tế.  </w:t>
      </w:r>
    </w:p>
    <w:p w:rsidR="00695CB1" w:rsidRPr="00002219" w:rsidRDefault="00695CB1" w:rsidP="00695CB1">
      <w:pPr>
        <w:spacing w:after="0" w:line="240" w:lineRule="auto"/>
        <w:ind w:firstLine="567"/>
        <w:jc w:val="both"/>
        <w:rPr>
          <w:rFonts w:ascii="Times New Roman" w:hAnsi="Times New Roman"/>
          <w:b/>
          <w:sz w:val="28"/>
          <w:szCs w:val="28"/>
          <w:lang w:val="vi-VN"/>
        </w:rPr>
      </w:pPr>
      <w:r w:rsidRPr="00002219">
        <w:rPr>
          <w:rFonts w:ascii="Times New Roman" w:hAnsi="Times New Roman"/>
          <w:b/>
          <w:sz w:val="28"/>
          <w:szCs w:val="28"/>
          <w:lang w:val="vi-VN"/>
        </w:rPr>
        <w:t xml:space="preserve">4.4.2. Tuyển sinh chương trình hợp tác đào tạo giữa Trường Đại học Quốc </w:t>
      </w:r>
      <w:r w:rsidRPr="00111078">
        <w:rPr>
          <w:rFonts w:ascii="Times New Roman" w:hAnsi="Times New Roman"/>
          <w:b/>
          <w:sz w:val="28"/>
          <w:szCs w:val="28"/>
          <w:lang w:val="vi-VN"/>
        </w:rPr>
        <w:t>g</w:t>
      </w:r>
      <w:r w:rsidRPr="00002219">
        <w:rPr>
          <w:rFonts w:ascii="Times New Roman" w:hAnsi="Times New Roman"/>
          <w:b/>
          <w:sz w:val="28"/>
          <w:szCs w:val="28"/>
          <w:lang w:val="vi-VN"/>
        </w:rPr>
        <w:t>ia Kunsan, Hàn Quốc và Trường Cao đẳng Lý Tự Trọng Thành phố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Căn cứ vào biên bản ghi nhớ và biên bản thỏa thuận trao đổi sinh viên giữa Trường Đại học Quốc Gia Kunsan (KNU), Hàn Quốc  và Trườ</w:t>
      </w:r>
      <w:r>
        <w:rPr>
          <w:rFonts w:ascii="Times New Roman" w:hAnsi="Times New Roman"/>
          <w:sz w:val="28"/>
          <w:szCs w:val="28"/>
          <w:lang w:val="vi-VN"/>
        </w:rPr>
        <w:t xml:space="preserve">ng Cao </w:t>
      </w:r>
      <w:r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(LTTC)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thông báo tuyển sinh chương trình trao đổi sinh viên như sau:</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1. Mục tiêu đào tạo.</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có cơ hội học chuyển tiếp lên đại học tại Hàn Quốc và được cấp bằng đại học, sau đại học bởi Đại học Quốc gia Kunsan;</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được trang bị kiến thức tiếng Hàn cơ bản tại Trường Cao </w:t>
      </w:r>
      <w:r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đồng thời được hỗ trợ học phí các khóa học tiếng Hàn tại Đại học Kunsan giúp cho việc hội nhập và giao lưu văn hóa của sinh viên tại Hàn Quốc;</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Chương trình trao đổi sinh viên giữa Đại học Quốc gia Kunsan, Hàn Quốc và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mang lại cơ hội du học tại Hàn Quốc, một trong những quốc gia có nền kinh tế phát triển vượt bậc tại châu Á với chi phí hợp lí, bằng cấp có giá trị được công nhận toàn cầu đồng thời mở ra cơ hội trải nghiệm nền văn hóa Hàn Quốc độc đáo và các cơ hội việc làm cho sinh viên trong tương lai.</w:t>
      </w:r>
    </w:p>
    <w:p w:rsidR="00695CB1" w:rsidRPr="00A36A42" w:rsidRDefault="00695CB1" w:rsidP="00695CB1">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2. Đối tượng tuyển sinh.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đang theo học các ngành Công nghệ thông tin, Công nghệ kỹ thuật Ôtô và Công nghệ kỹ thuật Cơ khí tại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Hoàn thành chương trình tiếng Hàn 3 tháng do </w:t>
      </w:r>
      <w:r w:rsidRPr="00C16BD6">
        <w:rPr>
          <w:rFonts w:ascii="Times New Roman" w:hAnsi="Times New Roman"/>
          <w:sz w:val="28"/>
          <w:szCs w:val="28"/>
          <w:lang w:val="vi-VN"/>
        </w:rPr>
        <w:t xml:space="preserve">Trung tâm </w:t>
      </w:r>
      <w:r w:rsidRPr="00A36A42">
        <w:rPr>
          <w:rFonts w:ascii="Times New Roman" w:hAnsi="Times New Roman"/>
          <w:color w:val="000000"/>
          <w:sz w:val="28"/>
          <w:szCs w:val="28"/>
          <w:lang w:val="sv-SE"/>
        </w:rPr>
        <w:t>Đào tạo</w:t>
      </w:r>
      <w:r>
        <w:rPr>
          <w:rFonts w:ascii="Times New Roman" w:hAnsi="Times New Roman"/>
          <w:color w:val="000000"/>
          <w:sz w:val="28"/>
          <w:szCs w:val="28"/>
          <w:lang w:val="sv-SE"/>
        </w:rPr>
        <w:t xml:space="preserve"> Lý Tự Trọng</w:t>
      </w:r>
      <w:r w:rsidRPr="00A36A42">
        <w:rPr>
          <w:rFonts w:ascii="Times New Roman" w:hAnsi="Times New Roman"/>
          <w:sz w:val="28"/>
          <w:szCs w:val="28"/>
          <w:lang w:val="vi-VN"/>
        </w:rPr>
        <w:t xml:space="preserve"> tại Trường Cao đẳng Lý Tự Trọng </w:t>
      </w:r>
      <w:r w:rsidRPr="00D40D2E">
        <w:rPr>
          <w:rFonts w:ascii="Times New Roman" w:hAnsi="Times New Roman"/>
          <w:sz w:val="28"/>
          <w:szCs w:val="28"/>
          <w:lang w:val="vi-VN"/>
        </w:rPr>
        <w:t>Thành phố</w:t>
      </w:r>
      <w:r w:rsidRPr="00A36A42">
        <w:rPr>
          <w:rFonts w:ascii="Times New Roman" w:hAnsi="Times New Roman"/>
          <w:sz w:val="28"/>
          <w:szCs w:val="28"/>
          <w:lang w:val="vi-VN"/>
        </w:rPr>
        <w:t xml:space="preserve"> Hồ Chí Minh đào tạo hoặc có Chứng chỉ năng lực Hàn ngữ TOPIK (do Viện Giáo dục và Công nghệ Hàn Quốc tổ chức thi và cấp bằng) tối thiểu cấp 3, còn hạn trong vòng 2 năm.</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3. Các chương trình trao đổi.</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lastRenderedPageBreak/>
        <w:t>- Chương trình 1 + 1 + 2:</w:t>
      </w:r>
    </w:p>
    <w:p w:rsidR="00695CB1" w:rsidRPr="00574AF1" w:rsidRDefault="00695CB1" w:rsidP="00695CB1">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1 năm tại LTTC, sau đó học 1 năm tiếng Hàn và 2 năm chuyên ngành tại KNU. Sau khi tốt nghiệp sẽ nhận được bằng Đại học (hệ 3 năm) của KNU;</w:t>
      </w:r>
    </w:p>
    <w:p w:rsidR="00695CB1" w:rsidRPr="00574AF1" w:rsidRDefault="00695CB1" w:rsidP="00695CB1">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đồng thời đạt chứng chỉ tiếng Hàn TOPIK cấp 3, đủ điều kiện để học sau đại học cùng chuyên ngành.</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2 + 1 + 2:</w:t>
      </w:r>
    </w:p>
    <w:p w:rsidR="00695CB1" w:rsidRPr="00574AF1"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2 năm tại LTTC, sau đó học 1 năm tiếng Hàn và 2 năm chuyên ngành tại KNU. Sau khi tốt nghiệp sẽ nhận được bằng Đại học (hệ 4 năm) của KNU;</w:t>
      </w:r>
    </w:p>
    <w:p w:rsidR="00695CB1" w:rsidRPr="00ED02A8"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Sinh viên được đổi chuyên ngành đào tạo khi theo học chương trình này, tuy nhiên ngành học mong muốn phải cùng nhóm ngành với ngành đã học tạ</w:t>
      </w:r>
      <w:r>
        <w:rPr>
          <w:rFonts w:ascii="Times New Roman" w:hAnsi="Times New Roman"/>
          <w:sz w:val="28"/>
          <w:szCs w:val="28"/>
        </w:rPr>
        <w:t>i LTTC;</w:t>
      </w:r>
    </w:p>
    <w:p w:rsidR="00695CB1" w:rsidRPr="00ED02A8"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xml:space="preserve">Sinh viên đồng thời đạt chứng chỉ tiếng Hàn TOPIK cấp 3. Điều kiện điểm TOPIK thay đổi, tùy </w:t>
      </w:r>
      <w:proofErr w:type="gramStart"/>
      <w:r w:rsidRPr="00ED02A8">
        <w:rPr>
          <w:rFonts w:ascii="Times New Roman" w:hAnsi="Times New Roman"/>
          <w:sz w:val="28"/>
          <w:szCs w:val="28"/>
        </w:rPr>
        <w:t>theo</w:t>
      </w:r>
      <w:proofErr w:type="gramEnd"/>
      <w:r w:rsidRPr="00ED02A8">
        <w:rPr>
          <w:rFonts w:ascii="Times New Roman" w:hAnsi="Times New Roman"/>
          <w:sz w:val="28"/>
          <w:szCs w:val="28"/>
        </w:rPr>
        <w:t xml:space="preserve"> ngành sinh viên đăng ký học sau đại học.</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trao đổi sinh viên</w:t>
      </w:r>
    </w:p>
    <w:p w:rsidR="00695CB1" w:rsidRPr="00574AF1" w:rsidRDefault="00695CB1" w:rsidP="00695CB1">
      <w:pPr>
        <w:numPr>
          <w:ilvl w:val="0"/>
          <w:numId w:val="4"/>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tại LTTC có thể học 1 đến 2 học kì tại KNU.</w:t>
      </w:r>
    </w:p>
    <w:p w:rsidR="00695CB1" w:rsidRPr="00D60C1C" w:rsidRDefault="00695CB1" w:rsidP="00695CB1">
      <w:pPr>
        <w:spacing w:before="120" w:after="120" w:line="240" w:lineRule="auto"/>
        <w:ind w:firstLine="567"/>
        <w:jc w:val="both"/>
        <w:rPr>
          <w:rFonts w:ascii="Times New Roman" w:hAnsi="Times New Roman"/>
          <w:sz w:val="28"/>
          <w:szCs w:val="28"/>
        </w:rPr>
      </w:pPr>
      <w:r>
        <w:rPr>
          <w:rFonts w:ascii="Times New Roman" w:hAnsi="Times New Roman"/>
          <w:sz w:val="28"/>
          <w:szCs w:val="28"/>
        </w:rPr>
        <w:t>4</w:t>
      </w:r>
      <w:r w:rsidRPr="00D60C1C">
        <w:rPr>
          <w:rFonts w:ascii="Times New Roman" w:hAnsi="Times New Roman"/>
          <w:sz w:val="28"/>
          <w:szCs w:val="28"/>
        </w:rPr>
        <w:t>. Quyền lợi của sinh viên</w:t>
      </w:r>
      <w:r>
        <w:rPr>
          <w:rFonts w:ascii="Times New Roman" w:hAnsi="Times New Roman"/>
          <w:sz w:val="28"/>
          <w:szCs w:val="28"/>
        </w:rPr>
        <w:t>.</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Bằng đại học do KNU cấp có giá trị toàn cầu (KNU xếp hạng 1687 trong tổng số các trường Đại học trên toàn thế giới năm 2015), cơ hội học sau đại họ</w:t>
      </w:r>
      <w:r>
        <w:rPr>
          <w:rFonts w:ascii="Times New Roman" w:hAnsi="Times New Roman"/>
          <w:sz w:val="28"/>
          <w:szCs w:val="28"/>
        </w:rPr>
        <w:t>c;</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Giảm 75% học phí tiếng Hàn tạ</w:t>
      </w:r>
      <w:r>
        <w:rPr>
          <w:rFonts w:ascii="Times New Roman" w:hAnsi="Times New Roman"/>
          <w:sz w:val="28"/>
          <w:szCs w:val="28"/>
        </w:rPr>
        <w:t>i KNU trong 1 năm;</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Được cung cấp chỗ ở (phòng đôi) trong ký túc xá, gồm cả thời gian nghỉ hè với chi phí hợ</w:t>
      </w:r>
      <w:r>
        <w:rPr>
          <w:rFonts w:ascii="Times New Roman" w:hAnsi="Times New Roman"/>
          <w:sz w:val="28"/>
          <w:szCs w:val="28"/>
        </w:rPr>
        <w:t>p lý;</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Có cơ hội nhận được học bổng của KNU nếu thành tích học tập tố</w:t>
      </w:r>
      <w:r>
        <w:rPr>
          <w:rFonts w:ascii="Times New Roman" w:hAnsi="Times New Roman"/>
          <w:sz w:val="28"/>
          <w:szCs w:val="28"/>
        </w:rPr>
        <w:t>t;</w:t>
      </w:r>
    </w:p>
    <w:p w:rsidR="00695CB1" w:rsidRPr="00ED02A8" w:rsidRDefault="00695CB1" w:rsidP="00695CB1">
      <w:pPr>
        <w:pStyle w:val="msolistparagraph0"/>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Đơn đăng ký, CV, giấy chấp thuận cho phép sử dụng thông tin nhằm mục đích quảng bá cho trường</w:t>
      </w:r>
      <w:r>
        <w:rPr>
          <w:rFonts w:ascii="Times New Roman" w:hAnsi="Times New Roman"/>
          <w:sz w:val="28"/>
          <w:szCs w:val="28"/>
        </w:rPr>
        <w:t>;</w:t>
      </w:r>
    </w:p>
    <w:p w:rsidR="00695CB1" w:rsidRPr="00ED02A8" w:rsidRDefault="00695CB1" w:rsidP="00695CB1">
      <w:pPr>
        <w:spacing w:before="120" w:after="120" w:line="240" w:lineRule="auto"/>
        <w:ind w:firstLine="567"/>
        <w:jc w:val="both"/>
        <w:rPr>
          <w:rFonts w:ascii="Times New Roman" w:eastAsia="Times New Roman" w:hAnsi="Times New Roman"/>
          <w:sz w:val="28"/>
          <w:szCs w:val="28"/>
        </w:rPr>
      </w:pPr>
      <w:r w:rsidRPr="00ED02A8">
        <w:rPr>
          <w:rFonts w:ascii="Times New Roman" w:eastAsia="Times New Roman" w:hAnsi="Times New Roman"/>
          <w:sz w:val="28"/>
          <w:szCs w:val="28"/>
        </w:rPr>
        <w:t>- Điền vào đơn đăng kí online và CV tại website của KNU:</w:t>
      </w:r>
    </w:p>
    <w:p w:rsidR="00695CB1" w:rsidRPr="00ED02A8" w:rsidRDefault="00695CB1" w:rsidP="00695CB1">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xml:space="preserve">(URL: </w:t>
      </w:r>
      <w:hyperlink r:id="rId6" w:history="1">
        <w:r w:rsidRPr="00ED02A8">
          <w:rPr>
            <w:rStyle w:val="Hyperlink"/>
            <w:rFonts w:ascii="Times New Roman" w:eastAsia="Times New Roman" w:hAnsi="Times New Roman"/>
            <w:sz w:val="28"/>
            <w:szCs w:val="28"/>
            <w:lang w:val="sv-SE"/>
          </w:rPr>
          <w:t>http://inter.kunsan.ac.kr/ap_0003.php</w:t>
        </w:r>
      </w:hyperlink>
      <w:r w:rsidRPr="00ED02A8">
        <w:rPr>
          <w:rFonts w:ascii="Times New Roman" w:eastAsia="Times New Roman" w:hAnsi="Times New Roman"/>
          <w:sz w:val="28"/>
          <w:szCs w:val="28"/>
          <w:lang w:val="sv-SE"/>
        </w:rPr>
        <w:t>)</w:t>
      </w:r>
      <w:r>
        <w:rPr>
          <w:rFonts w:ascii="Times New Roman" w:eastAsia="Times New Roman" w:hAnsi="Times New Roman"/>
          <w:sz w:val="28"/>
          <w:szCs w:val="28"/>
          <w:lang w:val="sv-SE"/>
        </w:rPr>
        <w:t>;</w:t>
      </w:r>
    </w:p>
    <w:p w:rsidR="00695CB1" w:rsidRPr="00ED02A8" w:rsidRDefault="00695CB1" w:rsidP="00695CB1">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Tải mẫu đơn chấp thuận việc thu thập và sử dụng thông tin cá nhân từ liên kết trên, ký tên, chuyển đổi thành file PDF và tải lên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Chứng nhận tuyển sinh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Academic transcript (bảng điểm)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Thư giới thiệu của hiệu trường và trưởng khoa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1"/>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lastRenderedPageBreak/>
        <w:t xml:space="preserve"> </w:t>
      </w:r>
      <w:r w:rsidRPr="00ED02A8">
        <w:rPr>
          <w:rFonts w:ascii="Times New Roman" w:eastAsia="Times New Roman" w:hAnsi="Times New Roman"/>
          <w:sz w:val="28"/>
          <w:szCs w:val="28"/>
          <w:lang w:val="sv-SE"/>
        </w:rPr>
        <w:t>Bản sao hộ chiếu, CMND: tải lên liên kết trên</w:t>
      </w:r>
      <w:r>
        <w:rPr>
          <w:rFonts w:ascii="Times New Roman" w:eastAsia="Times New Roman" w:hAnsi="Times New Roman"/>
          <w:sz w:val="28"/>
          <w:szCs w:val="28"/>
          <w:lang w:val="sv-SE"/>
        </w:rPr>
        <w:t>.</w:t>
      </w:r>
    </w:p>
    <w:p w:rsidR="00154218" w:rsidRDefault="00695CB1" w:rsidP="00695CB1">
      <w:pPr>
        <w:spacing w:before="240" w:after="120" w:line="257" w:lineRule="auto"/>
        <w:ind w:firstLine="567"/>
        <w:jc w:val="both"/>
        <w:rPr>
          <w:rFonts w:ascii="Times New Roman" w:hAnsi="Times New Roman"/>
          <w:b/>
          <w:sz w:val="28"/>
          <w:szCs w:val="28"/>
          <w:lang w:val="sv-SE"/>
        </w:rPr>
      </w:pPr>
      <w:r w:rsidRPr="00154218">
        <w:rPr>
          <w:rFonts w:ascii="Times New Roman" w:hAnsi="Times New Roman"/>
          <w:b/>
          <w:sz w:val="28"/>
          <w:szCs w:val="28"/>
          <w:highlight w:val="yellow"/>
          <w:lang w:val="sv-SE"/>
        </w:rPr>
        <w:t xml:space="preserve">4.4.3. </w:t>
      </w:r>
      <w:r w:rsidR="00154218" w:rsidRPr="00154218">
        <w:rPr>
          <w:rFonts w:ascii="Times New Roman" w:hAnsi="Times New Roman"/>
          <w:b/>
          <w:sz w:val="28"/>
          <w:szCs w:val="28"/>
          <w:highlight w:val="yellow"/>
          <w:lang w:val="sv-SE"/>
        </w:rPr>
        <w:t>Chương trình học tập tại Trường Đại học Chosun Hàn Quốc năm 2019-2020</w:t>
      </w:r>
    </w:p>
    <w:p w:rsidR="0061690C" w:rsidRPr="00815232" w:rsidRDefault="0061690C" w:rsidP="008F23CF">
      <w:pPr>
        <w:pStyle w:val="ListParagraph"/>
        <w:numPr>
          <w:ilvl w:val="0"/>
          <w:numId w:val="11"/>
        </w:numPr>
        <w:tabs>
          <w:tab w:val="left" w:pos="284"/>
        </w:tabs>
        <w:spacing w:after="120" w:line="257" w:lineRule="auto"/>
        <w:jc w:val="both"/>
        <w:rPr>
          <w:rFonts w:ascii="Times New Roman" w:hAnsi="Times New Roman"/>
          <w:sz w:val="26"/>
          <w:szCs w:val="26"/>
          <w:lang w:val="sv-SE"/>
        </w:rPr>
      </w:pPr>
      <w:r w:rsidRPr="00815232">
        <w:rPr>
          <w:rFonts w:ascii="Times New Roman" w:hAnsi="Times New Roman"/>
          <w:sz w:val="26"/>
          <w:szCs w:val="26"/>
          <w:lang w:val="sv-SE"/>
        </w:rPr>
        <w:t>Tổng quan về Trường Đại học Chosun, Hàn Quốc</w:t>
      </w:r>
    </w:p>
    <w:p w:rsidR="0061690C" w:rsidRPr="0061690C"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lang w:val="sv-SE"/>
        </w:rPr>
      </w:pPr>
      <w:r w:rsidRPr="0061690C">
        <w:rPr>
          <w:sz w:val="26"/>
          <w:szCs w:val="26"/>
          <w:lang w:val="sv-SE"/>
        </w:rPr>
        <w:tab/>
        <w:t xml:space="preserve">- Trường Đại học Chosun Gwangju được thành lập tháng 12/1946 tại thành phố Gwangju - thành phố nghệ thuật - thuộc phía Nam Hàn Quốc và cách thủ đô Seoul 400km. Trường Đại học Chosun là một trong những trường đại học lớn với diện tích gần 2 triệu m2 bao gồm 32 toà nhà. Cho đến nay, trường đã đào tạo được rất nhiều sinh viên. Đồng thời có những đóng góp lớn cho sự phát triển giáo dục của quốc gia . </w:t>
      </w:r>
    </w:p>
    <w:p w:rsidR="00815232" w:rsidRDefault="0061690C" w:rsidP="008F23CF">
      <w:pPr>
        <w:pStyle w:val="NormalWeb"/>
        <w:shd w:val="clear" w:color="auto" w:fill="FFFFFF"/>
        <w:tabs>
          <w:tab w:val="left" w:pos="851"/>
        </w:tabs>
        <w:spacing w:before="0" w:beforeAutospacing="0" w:after="120" w:afterAutospacing="0" w:line="257" w:lineRule="auto"/>
        <w:ind w:left="567"/>
        <w:jc w:val="both"/>
        <w:textAlignment w:val="baseline"/>
        <w:rPr>
          <w:sz w:val="26"/>
          <w:szCs w:val="26"/>
        </w:rPr>
      </w:pPr>
      <w:r w:rsidRPr="004E458E">
        <w:rPr>
          <w:sz w:val="26"/>
          <w:szCs w:val="26"/>
        </w:rPr>
        <w:t xml:space="preserve">- </w:t>
      </w:r>
      <w:r w:rsidRPr="00E6525D">
        <w:rPr>
          <w:sz w:val="26"/>
          <w:szCs w:val="26"/>
        </w:rPr>
        <w:t xml:space="preserve">Trang web của trường: </w:t>
      </w:r>
      <w:hyperlink r:id="rId7" w:history="1">
        <w:r w:rsidR="00815232" w:rsidRPr="00584EC8">
          <w:rPr>
            <w:rStyle w:val="Hyperlink"/>
            <w:sz w:val="26"/>
            <w:szCs w:val="26"/>
          </w:rPr>
          <w:t>http://chi.chosun.ac.kr/mbs/ch/index.jsp</w:t>
        </w:r>
      </w:hyperlink>
    </w:p>
    <w:p w:rsidR="0061690C" w:rsidRPr="00815232" w:rsidRDefault="00815232" w:rsidP="008F23CF">
      <w:pPr>
        <w:pStyle w:val="NormalWeb"/>
        <w:shd w:val="clear" w:color="auto" w:fill="FFFFFF"/>
        <w:tabs>
          <w:tab w:val="left" w:pos="851"/>
        </w:tabs>
        <w:spacing w:before="0" w:beforeAutospacing="0" w:after="120" w:afterAutospacing="0" w:line="257" w:lineRule="auto"/>
        <w:ind w:left="567"/>
        <w:jc w:val="both"/>
        <w:textAlignment w:val="baseline"/>
        <w:rPr>
          <w:sz w:val="26"/>
          <w:szCs w:val="26"/>
        </w:rPr>
      </w:pPr>
      <w:r w:rsidRPr="00815232">
        <w:rPr>
          <w:sz w:val="26"/>
          <w:szCs w:val="26"/>
        </w:rPr>
        <w:t xml:space="preserve">2. </w:t>
      </w:r>
      <w:r w:rsidR="0061690C" w:rsidRPr="00815232">
        <w:rPr>
          <w:sz w:val="26"/>
          <w:szCs w:val="26"/>
          <w:lang w:val="vi-VN"/>
        </w:rPr>
        <w:t>Chương trình học tập và chính sách học bổng</w:t>
      </w:r>
    </w:p>
    <w:p w:rsidR="0061690C" w:rsidRPr="00BE7795"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rPr>
      </w:pPr>
      <w:r w:rsidRPr="007A36B6">
        <w:rPr>
          <w:sz w:val="26"/>
          <w:szCs w:val="26"/>
        </w:rPr>
        <w:tab/>
      </w:r>
      <w:r w:rsidRPr="00BE7795">
        <w:rPr>
          <w:sz w:val="26"/>
          <w:szCs w:val="26"/>
        </w:rPr>
        <w:t xml:space="preserve">- Đối với </w:t>
      </w:r>
      <w:r>
        <w:rPr>
          <w:sz w:val="26"/>
          <w:szCs w:val="26"/>
        </w:rPr>
        <w:t xml:space="preserve">ngành </w:t>
      </w:r>
      <w:r w:rsidRPr="00BE7795">
        <w:rPr>
          <w:sz w:val="26"/>
          <w:szCs w:val="26"/>
        </w:rPr>
        <w:t>“C</w:t>
      </w:r>
      <w:r w:rsidRPr="00B05E61">
        <w:rPr>
          <w:sz w:val="26"/>
          <w:szCs w:val="26"/>
        </w:rPr>
        <w:t>ơ khí khuôn đúc</w:t>
      </w:r>
      <w:r w:rsidRPr="00BE7795">
        <w:rPr>
          <w:sz w:val="26"/>
          <w:szCs w:val="26"/>
        </w:rPr>
        <w:t>” Sinh viên khi nhập học</w:t>
      </w:r>
      <w:r w:rsidRPr="00B05E61">
        <w:rPr>
          <w:sz w:val="26"/>
          <w:szCs w:val="26"/>
        </w:rPr>
        <w:t xml:space="preserve"> sẽ được hoàn trả 50% học phí học tiếng Hàn dự bị đại học tương đương 2 triệu won + học bổng theo thành tích Topik đầu vào + giảm 30% học phí đại học (áp dụng : trả lại sau khi học sinh nhập học vào trường Chosun)</w:t>
      </w:r>
      <w:r w:rsidRPr="00BE7795">
        <w:rPr>
          <w:sz w:val="26"/>
          <w:szCs w:val="26"/>
        </w:rPr>
        <w:t>.</w:t>
      </w:r>
    </w:p>
    <w:p w:rsidR="0061690C" w:rsidRPr="00D438E2"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rPr>
      </w:pPr>
      <w:r w:rsidRPr="00BE7795">
        <w:rPr>
          <w:sz w:val="26"/>
          <w:szCs w:val="26"/>
        </w:rPr>
        <w:tab/>
      </w:r>
      <w:r w:rsidRPr="00D438E2">
        <w:rPr>
          <w:sz w:val="26"/>
          <w:szCs w:val="26"/>
        </w:rPr>
        <w:t xml:space="preserve">- </w:t>
      </w:r>
      <w:r w:rsidRPr="00107874">
        <w:rPr>
          <w:sz w:val="26"/>
          <w:szCs w:val="26"/>
          <w:bdr w:val="none" w:sz="0" w:space="0" w:color="auto" w:frame="1"/>
        </w:rPr>
        <w:t>Các si</w:t>
      </w:r>
      <w:r>
        <w:rPr>
          <w:sz w:val="26"/>
          <w:szCs w:val="26"/>
          <w:bdr w:val="none" w:sz="0" w:space="0" w:color="auto" w:frame="1"/>
        </w:rPr>
        <w:t xml:space="preserve">nh viên nhập học đại học ngành </w:t>
      </w:r>
      <w:r w:rsidRPr="00D438E2">
        <w:rPr>
          <w:sz w:val="26"/>
          <w:szCs w:val="26"/>
          <w:bdr w:val="none" w:sz="0" w:space="0" w:color="auto" w:frame="1"/>
        </w:rPr>
        <w:t>“C</w:t>
      </w:r>
      <w:r w:rsidRPr="00107874">
        <w:rPr>
          <w:sz w:val="26"/>
          <w:szCs w:val="26"/>
          <w:bdr w:val="none" w:sz="0" w:space="0" w:color="auto" w:frame="1"/>
        </w:rPr>
        <w:t>ơ khí hàn</w:t>
      </w:r>
      <w:r w:rsidRPr="00D438E2">
        <w:rPr>
          <w:sz w:val="26"/>
          <w:szCs w:val="26"/>
          <w:bdr w:val="none" w:sz="0" w:space="0" w:color="auto" w:frame="1"/>
        </w:rPr>
        <w:t>”</w:t>
      </w:r>
      <w:r w:rsidRPr="00107874">
        <w:rPr>
          <w:sz w:val="26"/>
          <w:szCs w:val="26"/>
          <w:bdr w:val="none" w:sz="0" w:space="0" w:color="auto" w:frame="1"/>
        </w:rPr>
        <w:t xml:space="preserve"> sẽ </w:t>
      </w:r>
      <w:r w:rsidRPr="00D438E2">
        <w:rPr>
          <w:sz w:val="26"/>
          <w:szCs w:val="26"/>
          <w:bdr w:val="none" w:sz="0" w:space="0" w:color="auto" w:frame="1"/>
        </w:rPr>
        <w:t xml:space="preserve">được cấp </w:t>
      </w:r>
      <w:r w:rsidRPr="00107874">
        <w:rPr>
          <w:sz w:val="26"/>
          <w:szCs w:val="26"/>
          <w:bdr w:val="none" w:sz="0" w:space="0" w:color="auto" w:frame="1"/>
        </w:rPr>
        <w:t xml:space="preserve">học bổng </w:t>
      </w:r>
      <w:proofErr w:type="gramStart"/>
      <w:r w:rsidRPr="00107874">
        <w:rPr>
          <w:sz w:val="26"/>
          <w:szCs w:val="26"/>
          <w:bdr w:val="none" w:sz="0" w:space="0" w:color="auto" w:frame="1"/>
        </w:rPr>
        <w:t>theo</w:t>
      </w:r>
      <w:proofErr w:type="gramEnd"/>
      <w:r w:rsidRPr="00107874">
        <w:rPr>
          <w:sz w:val="26"/>
          <w:szCs w:val="26"/>
          <w:bdr w:val="none" w:sz="0" w:space="0" w:color="auto" w:frame="1"/>
        </w:rPr>
        <w:t xml:space="preserve"> thành tích Topik/ Klat đầu vào + giảm 30% học phí đại học.</w:t>
      </w:r>
    </w:p>
    <w:p w:rsidR="0061690C" w:rsidRPr="007745B4"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rPr>
      </w:pPr>
      <w:r w:rsidRPr="00D438E2">
        <w:rPr>
          <w:sz w:val="26"/>
          <w:szCs w:val="26"/>
        </w:rPr>
        <w:tab/>
      </w:r>
      <w:r w:rsidRPr="00D438E2">
        <w:rPr>
          <w:sz w:val="26"/>
          <w:szCs w:val="26"/>
          <w:bdr w:val="none" w:sz="0" w:space="0" w:color="auto" w:frame="1"/>
        </w:rPr>
        <w:t xml:space="preserve">- Đặc biệt: </w:t>
      </w:r>
      <w:r w:rsidRPr="00107874">
        <w:rPr>
          <w:sz w:val="26"/>
          <w:szCs w:val="26"/>
          <w:bdr w:val="none" w:sz="0" w:space="0" w:color="auto" w:frame="1"/>
        </w:rPr>
        <w:t>Các học viên sau đ</w:t>
      </w:r>
      <w:r>
        <w:rPr>
          <w:sz w:val="26"/>
          <w:szCs w:val="26"/>
          <w:bdr w:val="none" w:sz="0" w:space="0" w:color="auto" w:frame="1"/>
        </w:rPr>
        <w:t xml:space="preserve">ại học các ngành công nghiệp </w:t>
      </w:r>
      <w:r w:rsidRPr="007745B4">
        <w:rPr>
          <w:sz w:val="26"/>
          <w:szCs w:val="26"/>
          <w:bdr w:val="none" w:sz="0" w:space="0" w:color="auto" w:frame="1"/>
        </w:rPr>
        <w:t>trên</w:t>
      </w:r>
      <w:r w:rsidRPr="00107874">
        <w:rPr>
          <w:sz w:val="26"/>
          <w:szCs w:val="26"/>
          <w:bdr w:val="none" w:sz="0" w:space="0" w:color="auto" w:frame="1"/>
        </w:rPr>
        <w:t xml:space="preserve"> đều được cấp 24 triệu won tương đương 24 ngàn đôla Mỹ tiền học và học bổng sinh hoạt phí là 12 triệu won trong 2 năm học.</w:t>
      </w:r>
    </w:p>
    <w:p w:rsidR="0061690C" w:rsidRPr="00BE7795"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rPr>
      </w:pPr>
      <w:r w:rsidRPr="007745B4">
        <w:rPr>
          <w:sz w:val="26"/>
          <w:szCs w:val="26"/>
        </w:rPr>
        <w:tab/>
      </w:r>
      <w:r w:rsidRPr="00107874">
        <w:rPr>
          <w:sz w:val="26"/>
          <w:szCs w:val="26"/>
          <w:bdr w:val="none" w:sz="0" w:space="0" w:color="auto" w:frame="1"/>
        </w:rPr>
        <w:t xml:space="preserve">- Được hỗ trợ chuyển đổi sang visa E7 (làm việc có </w:t>
      </w:r>
      <w:proofErr w:type="gramStart"/>
      <w:r w:rsidRPr="00107874">
        <w:rPr>
          <w:sz w:val="26"/>
          <w:szCs w:val="26"/>
          <w:bdr w:val="none" w:sz="0" w:space="0" w:color="auto" w:frame="1"/>
        </w:rPr>
        <w:t>tay</w:t>
      </w:r>
      <w:proofErr w:type="gramEnd"/>
      <w:r w:rsidRPr="00107874">
        <w:rPr>
          <w:sz w:val="26"/>
          <w:szCs w:val="26"/>
          <w:bdr w:val="none" w:sz="0" w:space="0" w:color="auto" w:frame="1"/>
        </w:rPr>
        <w:t xml:space="preserve"> nghề dài hạn tại Hàn Quốc)</w:t>
      </w:r>
    </w:p>
    <w:p w:rsidR="00815232"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bdr w:val="none" w:sz="0" w:space="0" w:color="auto" w:frame="1"/>
        </w:rPr>
      </w:pPr>
      <w:r w:rsidRPr="00BE7795">
        <w:rPr>
          <w:sz w:val="26"/>
          <w:szCs w:val="26"/>
        </w:rPr>
        <w:tab/>
      </w:r>
      <w:r w:rsidRPr="00107874">
        <w:rPr>
          <w:sz w:val="26"/>
          <w:szCs w:val="26"/>
          <w:bdr w:val="none" w:sz="0" w:space="0" w:color="auto" w:frame="1"/>
        </w:rPr>
        <w:t xml:space="preserve">- </w:t>
      </w:r>
      <w:r>
        <w:rPr>
          <w:sz w:val="26"/>
          <w:szCs w:val="26"/>
          <w:bdr w:val="none" w:sz="0" w:space="0" w:color="auto" w:frame="1"/>
        </w:rPr>
        <w:t>Thời gian nhập học</w:t>
      </w:r>
      <w:r w:rsidRPr="00054BCC">
        <w:rPr>
          <w:sz w:val="26"/>
          <w:szCs w:val="26"/>
          <w:bdr w:val="none" w:sz="0" w:space="0" w:color="auto" w:frame="1"/>
        </w:rPr>
        <w:t xml:space="preserve">: </w:t>
      </w:r>
      <w:r>
        <w:rPr>
          <w:sz w:val="26"/>
          <w:szCs w:val="26"/>
          <w:bdr w:val="none" w:sz="0" w:space="0" w:color="auto" w:frame="1"/>
        </w:rPr>
        <w:t>Tháng 3 hàng năm</w:t>
      </w:r>
      <w:r w:rsidRPr="00054BCC">
        <w:rPr>
          <w:sz w:val="26"/>
          <w:szCs w:val="26"/>
          <w:bdr w:val="none" w:sz="0" w:space="0" w:color="auto" w:frame="1"/>
        </w:rPr>
        <w:t>; c</w:t>
      </w:r>
      <w:r>
        <w:rPr>
          <w:sz w:val="26"/>
          <w:szCs w:val="26"/>
          <w:bdr w:val="none" w:sz="0" w:space="0" w:color="auto" w:frame="1"/>
        </w:rPr>
        <w:t xml:space="preserve">huẩn bị và nộp hồ sơ vào </w:t>
      </w:r>
      <w:r w:rsidRPr="00D168A9">
        <w:rPr>
          <w:sz w:val="26"/>
          <w:szCs w:val="26"/>
          <w:bdr w:val="none" w:sz="0" w:space="0" w:color="auto" w:frame="1"/>
        </w:rPr>
        <w:t>t</w:t>
      </w:r>
      <w:r w:rsidRPr="00107874">
        <w:rPr>
          <w:sz w:val="26"/>
          <w:szCs w:val="26"/>
          <w:bdr w:val="none" w:sz="0" w:space="0" w:color="auto" w:frame="1"/>
        </w:rPr>
        <w:t>háng 9 hàng năm</w:t>
      </w:r>
      <w:r w:rsidRPr="00BE7795">
        <w:rPr>
          <w:sz w:val="26"/>
          <w:szCs w:val="26"/>
          <w:bdr w:val="none" w:sz="0" w:space="0" w:color="auto" w:frame="1"/>
        </w:rPr>
        <w:t>.</w:t>
      </w:r>
    </w:p>
    <w:p w:rsidR="0061690C" w:rsidRPr="009B0731" w:rsidRDefault="00815232" w:rsidP="008F23CF">
      <w:pPr>
        <w:pStyle w:val="NormalWeb"/>
        <w:shd w:val="clear" w:color="auto" w:fill="FFFFFF"/>
        <w:tabs>
          <w:tab w:val="left" w:pos="567"/>
        </w:tabs>
        <w:spacing w:before="0" w:beforeAutospacing="0" w:after="120" w:afterAutospacing="0" w:line="257" w:lineRule="auto"/>
        <w:jc w:val="both"/>
        <w:textAlignment w:val="baseline"/>
        <w:rPr>
          <w:sz w:val="26"/>
          <w:szCs w:val="26"/>
          <w:bdr w:val="none" w:sz="0" w:space="0" w:color="auto" w:frame="1"/>
        </w:rPr>
      </w:pPr>
      <w:r>
        <w:rPr>
          <w:sz w:val="26"/>
          <w:szCs w:val="26"/>
          <w:bdr w:val="none" w:sz="0" w:space="0" w:color="auto" w:frame="1"/>
        </w:rPr>
        <w:tab/>
        <w:t xml:space="preserve">3. </w:t>
      </w:r>
      <w:r w:rsidR="0061690C" w:rsidRPr="00815232">
        <w:rPr>
          <w:sz w:val="26"/>
          <w:szCs w:val="26"/>
        </w:rPr>
        <w:t>Tiêu chí xét tuyển</w:t>
      </w:r>
    </w:p>
    <w:p w:rsidR="0061690C" w:rsidRPr="009B0731"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bdr w:val="none" w:sz="0" w:space="0" w:color="auto" w:frame="1"/>
        </w:rPr>
      </w:pPr>
      <w:r w:rsidRPr="00BE7795">
        <w:rPr>
          <w:sz w:val="26"/>
          <w:szCs w:val="26"/>
          <w:bdr w:val="none" w:sz="0" w:space="0" w:color="auto" w:frame="1"/>
        </w:rPr>
        <w:tab/>
        <w:t xml:space="preserve">- </w:t>
      </w:r>
      <w:r w:rsidRPr="009B0731">
        <w:rPr>
          <w:sz w:val="26"/>
          <w:szCs w:val="26"/>
          <w:bdr w:val="none" w:sz="0" w:space="0" w:color="auto" w:frame="1"/>
        </w:rPr>
        <w:t xml:space="preserve">Sinh viên tốt nghiệp </w:t>
      </w:r>
      <w:r w:rsidRPr="00326666">
        <w:rPr>
          <w:sz w:val="26"/>
          <w:szCs w:val="26"/>
          <w:bdr w:val="none" w:sz="0" w:space="0" w:color="auto" w:frame="1"/>
        </w:rPr>
        <w:t xml:space="preserve">hệ </w:t>
      </w:r>
      <w:r>
        <w:rPr>
          <w:sz w:val="26"/>
          <w:szCs w:val="26"/>
          <w:bdr w:val="none" w:sz="0" w:space="0" w:color="auto" w:frame="1"/>
        </w:rPr>
        <w:t xml:space="preserve">Cao đẳng khoa Cơ khí </w:t>
      </w:r>
      <w:r w:rsidRPr="00114F00">
        <w:rPr>
          <w:sz w:val="26"/>
          <w:szCs w:val="26"/>
          <w:bdr w:val="none" w:sz="0" w:space="0" w:color="auto" w:frame="1"/>
        </w:rPr>
        <w:t>T</w:t>
      </w:r>
      <w:r w:rsidRPr="00926A05">
        <w:rPr>
          <w:sz w:val="26"/>
          <w:szCs w:val="26"/>
          <w:bdr w:val="none" w:sz="0" w:space="0" w:color="auto" w:frame="1"/>
        </w:rPr>
        <w:t xml:space="preserve">rường Cao đẳng Lý Tự Trọng Thành phố Hồ Chí Minh. </w:t>
      </w:r>
      <w:proofErr w:type="gramStart"/>
      <w:r w:rsidRPr="009B0731">
        <w:rPr>
          <w:sz w:val="26"/>
          <w:szCs w:val="26"/>
          <w:bdr w:val="none" w:sz="0" w:space="0" w:color="auto" w:frame="1"/>
        </w:rPr>
        <w:t>Ưu tiên chuyên ngành Cơ khí khuôn đúc và Cơ khí hàn.</w:t>
      </w:r>
      <w:proofErr w:type="gramEnd"/>
    </w:p>
    <w:p w:rsidR="00815232" w:rsidRDefault="0061690C" w:rsidP="008F23CF">
      <w:pPr>
        <w:pStyle w:val="NormalWeb"/>
        <w:shd w:val="clear" w:color="auto" w:fill="FFFFFF"/>
        <w:tabs>
          <w:tab w:val="left" w:pos="567"/>
        </w:tabs>
        <w:spacing w:before="0" w:beforeAutospacing="0" w:after="120" w:afterAutospacing="0" w:line="257" w:lineRule="auto"/>
        <w:jc w:val="both"/>
        <w:textAlignment w:val="baseline"/>
        <w:rPr>
          <w:sz w:val="26"/>
          <w:szCs w:val="26"/>
          <w:bdr w:val="none" w:sz="0" w:space="0" w:color="auto" w:frame="1"/>
        </w:rPr>
      </w:pPr>
      <w:r w:rsidRPr="00BE7795">
        <w:rPr>
          <w:sz w:val="26"/>
          <w:szCs w:val="26"/>
          <w:bdr w:val="none" w:sz="0" w:space="0" w:color="auto" w:frame="1"/>
        </w:rPr>
        <w:tab/>
      </w:r>
      <w:proofErr w:type="gramStart"/>
      <w:r w:rsidRPr="00D438E2">
        <w:rPr>
          <w:sz w:val="26"/>
          <w:szCs w:val="26"/>
          <w:bdr w:val="none" w:sz="0" w:space="0" w:color="auto" w:frame="1"/>
        </w:rPr>
        <w:t xml:space="preserve">- </w:t>
      </w:r>
      <w:r w:rsidRPr="009B0731">
        <w:rPr>
          <w:sz w:val="26"/>
          <w:szCs w:val="26"/>
          <w:bdr w:val="none" w:sz="0" w:space="0" w:color="auto" w:frame="1"/>
        </w:rPr>
        <w:t>Đặc biệt: Sinh viên chưa biết tiếng Hàn vẫn tham dự được.</w:t>
      </w:r>
      <w:proofErr w:type="gramEnd"/>
    </w:p>
    <w:p w:rsidR="0061690C" w:rsidRPr="008F23CF" w:rsidRDefault="00815232" w:rsidP="008F23CF">
      <w:pPr>
        <w:pStyle w:val="NormalWeb"/>
        <w:shd w:val="clear" w:color="auto" w:fill="FFFFFF"/>
        <w:tabs>
          <w:tab w:val="left" w:pos="567"/>
        </w:tabs>
        <w:spacing w:before="0" w:beforeAutospacing="0" w:after="120" w:afterAutospacing="0" w:line="257" w:lineRule="auto"/>
        <w:jc w:val="both"/>
        <w:textAlignment w:val="baseline"/>
        <w:rPr>
          <w:sz w:val="26"/>
          <w:szCs w:val="26"/>
        </w:rPr>
      </w:pPr>
      <w:r>
        <w:rPr>
          <w:sz w:val="26"/>
          <w:szCs w:val="26"/>
          <w:bdr w:val="none" w:sz="0" w:space="0" w:color="auto" w:frame="1"/>
        </w:rPr>
        <w:tab/>
      </w:r>
      <w:r w:rsidRPr="00815232">
        <w:rPr>
          <w:sz w:val="26"/>
          <w:szCs w:val="26"/>
          <w:bdr w:val="none" w:sz="0" w:space="0" w:color="auto" w:frame="1"/>
        </w:rPr>
        <w:t xml:space="preserve">4. </w:t>
      </w:r>
      <w:r w:rsidR="0061690C" w:rsidRPr="00815232">
        <w:rPr>
          <w:sz w:val="26"/>
          <w:szCs w:val="26"/>
          <w:lang w:val="vi-VN"/>
        </w:rPr>
        <w:t>Chi phí học tập tại Trường Đại học Quốc gia Chosun</w:t>
      </w:r>
    </w:p>
    <w:tbl>
      <w:tblPr>
        <w:tblStyle w:val="TableGrid"/>
        <w:tblW w:w="0" w:type="auto"/>
        <w:jc w:val="center"/>
        <w:tblLook w:val="04A0" w:firstRow="1" w:lastRow="0" w:firstColumn="1" w:lastColumn="0" w:noHBand="0" w:noVBand="1"/>
      </w:tblPr>
      <w:tblGrid>
        <w:gridCol w:w="1951"/>
        <w:gridCol w:w="4111"/>
        <w:gridCol w:w="3509"/>
      </w:tblGrid>
      <w:tr w:rsidR="0061690C" w:rsidTr="004E5C5A">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61690C" w:rsidRDefault="0061690C" w:rsidP="008F23CF">
            <w:pPr>
              <w:spacing w:after="120" w:line="257" w:lineRule="auto"/>
              <w:rPr>
                <w:rFonts w:ascii="Times New Roman" w:hAnsi="Times New Roman"/>
                <w:b/>
                <w:sz w:val="26"/>
                <w:szCs w:val="26"/>
              </w:rPr>
            </w:pPr>
            <w:r>
              <w:rPr>
                <w:rFonts w:ascii="Times New Roman" w:hAnsi="Times New Roman"/>
                <w:b/>
                <w:sz w:val="26"/>
                <w:szCs w:val="26"/>
              </w:rPr>
              <w:t>Khoản thu</w:t>
            </w:r>
          </w:p>
        </w:tc>
        <w:tc>
          <w:tcPr>
            <w:tcW w:w="4111" w:type="dxa"/>
            <w:tcBorders>
              <w:top w:val="single" w:sz="4" w:space="0" w:color="auto"/>
              <w:left w:val="single" w:sz="4" w:space="0" w:color="auto"/>
              <w:bottom w:val="single" w:sz="4" w:space="0" w:color="auto"/>
              <w:right w:val="single" w:sz="4" w:space="0" w:color="auto"/>
            </w:tcBorders>
            <w:vAlign w:val="center"/>
            <w:hideMark/>
          </w:tcPr>
          <w:p w:rsidR="0061690C" w:rsidRDefault="0061690C" w:rsidP="008F23CF">
            <w:pPr>
              <w:spacing w:after="120" w:line="257" w:lineRule="auto"/>
              <w:rPr>
                <w:rFonts w:ascii="Times New Roman" w:hAnsi="Times New Roman"/>
                <w:b/>
                <w:sz w:val="26"/>
                <w:szCs w:val="26"/>
              </w:rPr>
            </w:pPr>
            <w:r>
              <w:rPr>
                <w:rFonts w:ascii="Times New Roman" w:hAnsi="Times New Roman"/>
                <w:b/>
                <w:sz w:val="26"/>
                <w:szCs w:val="26"/>
              </w:rPr>
              <w:t>Số tiền</w:t>
            </w:r>
          </w:p>
        </w:tc>
        <w:tc>
          <w:tcPr>
            <w:tcW w:w="3509" w:type="dxa"/>
            <w:tcBorders>
              <w:top w:val="single" w:sz="4" w:space="0" w:color="auto"/>
              <w:left w:val="single" w:sz="4" w:space="0" w:color="auto"/>
              <w:bottom w:val="single" w:sz="4" w:space="0" w:color="auto"/>
              <w:right w:val="single" w:sz="4" w:space="0" w:color="auto"/>
            </w:tcBorders>
            <w:vAlign w:val="center"/>
            <w:hideMark/>
          </w:tcPr>
          <w:p w:rsidR="0061690C" w:rsidRDefault="0061690C" w:rsidP="008F23CF">
            <w:pPr>
              <w:spacing w:after="120" w:line="257" w:lineRule="auto"/>
              <w:rPr>
                <w:rFonts w:ascii="Times New Roman" w:hAnsi="Times New Roman"/>
                <w:b/>
                <w:sz w:val="26"/>
                <w:szCs w:val="26"/>
              </w:rPr>
            </w:pPr>
            <w:r>
              <w:rPr>
                <w:rFonts w:ascii="Times New Roman" w:hAnsi="Times New Roman"/>
                <w:b/>
                <w:sz w:val="26"/>
                <w:szCs w:val="26"/>
              </w:rPr>
              <w:t>Ghi chú</w:t>
            </w:r>
          </w:p>
        </w:tc>
      </w:tr>
      <w:tr w:rsidR="0061690C" w:rsidTr="004E5C5A">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tcPr>
          <w:p w:rsidR="0061690C" w:rsidRDefault="0061690C" w:rsidP="008F23CF">
            <w:pPr>
              <w:spacing w:after="120" w:line="257" w:lineRule="auto"/>
              <w:jc w:val="both"/>
              <w:rPr>
                <w:rFonts w:ascii="Times New Roman" w:hAnsi="Times New Roman"/>
                <w:sz w:val="26"/>
                <w:szCs w:val="26"/>
              </w:rPr>
            </w:pPr>
            <w:r>
              <w:rPr>
                <w:rFonts w:ascii="Times New Roman" w:hAnsi="Times New Roman"/>
                <w:sz w:val="26"/>
                <w:szCs w:val="26"/>
              </w:rPr>
              <w:t>Học phí tiếng Hàn</w:t>
            </w:r>
          </w:p>
        </w:tc>
        <w:tc>
          <w:tcPr>
            <w:tcW w:w="4111" w:type="dxa"/>
            <w:tcBorders>
              <w:top w:val="single" w:sz="4" w:space="0" w:color="auto"/>
              <w:left w:val="single" w:sz="4" w:space="0" w:color="auto"/>
              <w:bottom w:val="single" w:sz="4" w:space="0" w:color="auto"/>
              <w:right w:val="single" w:sz="4" w:space="0" w:color="auto"/>
            </w:tcBorders>
            <w:vAlign w:val="center"/>
          </w:tcPr>
          <w:p w:rsidR="0061690C" w:rsidRPr="007427FF" w:rsidRDefault="0061690C" w:rsidP="008F23CF">
            <w:pPr>
              <w:spacing w:after="120" w:line="257" w:lineRule="auto"/>
              <w:jc w:val="left"/>
              <w:rPr>
                <w:rFonts w:ascii="Times New Roman" w:hAnsi="Times New Roman"/>
                <w:sz w:val="26"/>
                <w:szCs w:val="26"/>
              </w:rPr>
            </w:pPr>
            <w:r>
              <w:rPr>
                <w:rFonts w:ascii="Times New Roman" w:hAnsi="Times New Roman"/>
                <w:sz w:val="26"/>
                <w:szCs w:val="26"/>
              </w:rPr>
              <w:t>4.650.000 Won ≈ 95.120.288VNĐ</w:t>
            </w:r>
          </w:p>
        </w:tc>
        <w:tc>
          <w:tcPr>
            <w:tcW w:w="3509" w:type="dxa"/>
            <w:tcBorders>
              <w:top w:val="single" w:sz="4" w:space="0" w:color="auto"/>
              <w:left w:val="single" w:sz="4" w:space="0" w:color="auto"/>
              <w:bottom w:val="single" w:sz="4" w:space="0" w:color="auto"/>
              <w:right w:val="single" w:sz="4" w:space="0" w:color="auto"/>
            </w:tcBorders>
            <w:vAlign w:val="center"/>
          </w:tcPr>
          <w:p w:rsidR="0061690C" w:rsidRDefault="0061690C" w:rsidP="008F23CF">
            <w:pPr>
              <w:spacing w:after="120" w:line="257" w:lineRule="auto"/>
              <w:jc w:val="both"/>
              <w:rPr>
                <w:rFonts w:ascii="Times New Roman" w:hAnsi="Times New Roman"/>
                <w:sz w:val="26"/>
                <w:szCs w:val="26"/>
              </w:rPr>
            </w:pPr>
          </w:p>
        </w:tc>
      </w:tr>
      <w:tr w:rsidR="0061690C" w:rsidTr="004E5C5A">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tcPr>
          <w:p w:rsidR="0061690C" w:rsidRDefault="0061690C" w:rsidP="008F23CF">
            <w:pPr>
              <w:spacing w:after="120" w:line="257" w:lineRule="auto"/>
              <w:jc w:val="both"/>
              <w:rPr>
                <w:rFonts w:ascii="Times New Roman" w:hAnsi="Times New Roman"/>
                <w:sz w:val="26"/>
                <w:szCs w:val="26"/>
              </w:rPr>
            </w:pPr>
            <w:r>
              <w:rPr>
                <w:rFonts w:ascii="Times New Roman" w:hAnsi="Times New Roman"/>
                <w:sz w:val="26"/>
                <w:szCs w:val="26"/>
              </w:rPr>
              <w:t>Học phí chuyên ngành</w:t>
            </w:r>
          </w:p>
        </w:tc>
        <w:tc>
          <w:tcPr>
            <w:tcW w:w="4111" w:type="dxa"/>
            <w:tcBorders>
              <w:top w:val="single" w:sz="4" w:space="0" w:color="auto"/>
              <w:left w:val="single" w:sz="4" w:space="0" w:color="auto"/>
              <w:bottom w:val="single" w:sz="4" w:space="0" w:color="auto"/>
              <w:right w:val="single" w:sz="4" w:space="0" w:color="auto"/>
            </w:tcBorders>
            <w:vAlign w:val="center"/>
          </w:tcPr>
          <w:p w:rsidR="0061690C" w:rsidRDefault="0061690C" w:rsidP="008F23CF">
            <w:pPr>
              <w:spacing w:after="120" w:line="257" w:lineRule="auto"/>
              <w:jc w:val="left"/>
              <w:rPr>
                <w:rFonts w:ascii="Times New Roman" w:hAnsi="Times New Roman"/>
                <w:sz w:val="26"/>
                <w:szCs w:val="26"/>
              </w:rPr>
            </w:pPr>
            <w:r>
              <w:rPr>
                <w:rFonts w:ascii="Times New Roman" w:hAnsi="Times New Roman"/>
                <w:sz w:val="26"/>
                <w:szCs w:val="26"/>
              </w:rPr>
              <w:t>3.839.</w:t>
            </w:r>
            <w:r w:rsidRPr="007427FF">
              <w:rPr>
                <w:rFonts w:ascii="Times New Roman" w:hAnsi="Times New Roman"/>
                <w:sz w:val="26"/>
                <w:szCs w:val="26"/>
              </w:rPr>
              <w:t>000</w:t>
            </w:r>
            <w:r>
              <w:rPr>
                <w:rFonts w:ascii="Times New Roman" w:hAnsi="Times New Roman"/>
                <w:sz w:val="26"/>
                <w:szCs w:val="26"/>
              </w:rPr>
              <w:t xml:space="preserve"> Won ≈78.530.491VNĐ</w:t>
            </w:r>
          </w:p>
        </w:tc>
        <w:tc>
          <w:tcPr>
            <w:tcW w:w="3509" w:type="dxa"/>
            <w:tcBorders>
              <w:top w:val="single" w:sz="4" w:space="0" w:color="auto"/>
              <w:left w:val="single" w:sz="4" w:space="0" w:color="auto"/>
              <w:bottom w:val="single" w:sz="4" w:space="0" w:color="auto"/>
              <w:right w:val="single" w:sz="4" w:space="0" w:color="auto"/>
            </w:tcBorders>
            <w:vAlign w:val="center"/>
          </w:tcPr>
          <w:p w:rsidR="0061690C" w:rsidRDefault="0061690C" w:rsidP="008F23CF">
            <w:pPr>
              <w:spacing w:after="120" w:line="257" w:lineRule="auto"/>
              <w:jc w:val="both"/>
              <w:rPr>
                <w:rFonts w:ascii="Times New Roman" w:hAnsi="Times New Roman"/>
                <w:sz w:val="26"/>
                <w:szCs w:val="26"/>
              </w:rPr>
            </w:pPr>
            <w:r>
              <w:rPr>
                <w:rFonts w:ascii="Times New Roman" w:hAnsi="Times New Roman"/>
                <w:sz w:val="26"/>
                <w:szCs w:val="26"/>
              </w:rPr>
              <w:t>- Miễn phí nhập học cho sinh viên đạt TOPIK 3 trở lên;</w:t>
            </w:r>
          </w:p>
          <w:p w:rsidR="0061690C" w:rsidRPr="003543CF" w:rsidRDefault="0061690C" w:rsidP="008F23CF">
            <w:pPr>
              <w:spacing w:after="120" w:line="257" w:lineRule="auto"/>
              <w:jc w:val="both"/>
              <w:rPr>
                <w:rFonts w:ascii="Times New Roman" w:hAnsi="Times New Roman"/>
                <w:sz w:val="26"/>
                <w:szCs w:val="26"/>
                <w:highlight w:val="yellow"/>
              </w:rPr>
            </w:pPr>
            <w:r>
              <w:rPr>
                <w:rFonts w:ascii="Times New Roman" w:hAnsi="Times New Roman"/>
                <w:sz w:val="26"/>
                <w:szCs w:val="26"/>
              </w:rPr>
              <w:t xml:space="preserve">- </w:t>
            </w:r>
            <w:r w:rsidRPr="007C68DD">
              <w:rPr>
                <w:rFonts w:ascii="Times New Roman" w:hAnsi="Times New Roman"/>
                <w:sz w:val="26"/>
                <w:szCs w:val="26"/>
              </w:rPr>
              <w:t>Miễn 100% họ</w:t>
            </w:r>
            <w:r>
              <w:rPr>
                <w:rFonts w:ascii="Times New Roman" w:hAnsi="Times New Roman"/>
                <w:sz w:val="26"/>
                <w:szCs w:val="26"/>
              </w:rPr>
              <w:t>c phí</w:t>
            </w:r>
            <w:r w:rsidRPr="007C68DD">
              <w:rPr>
                <w:rFonts w:ascii="Times New Roman" w:hAnsi="Times New Roman"/>
                <w:sz w:val="26"/>
                <w:szCs w:val="26"/>
              </w:rPr>
              <w:t xml:space="preserve"> cho sinh </w:t>
            </w:r>
            <w:r w:rsidRPr="007C68DD">
              <w:rPr>
                <w:rFonts w:ascii="Times New Roman" w:hAnsi="Times New Roman"/>
                <w:sz w:val="26"/>
                <w:szCs w:val="26"/>
              </w:rPr>
              <w:lastRenderedPageBreak/>
              <w:t>viên đạt TOPIK 5 trở lên</w:t>
            </w:r>
            <w:r>
              <w:rPr>
                <w:rFonts w:ascii="Times New Roman" w:hAnsi="Times New Roman"/>
                <w:sz w:val="26"/>
                <w:szCs w:val="26"/>
              </w:rPr>
              <w:t>.</w:t>
            </w:r>
          </w:p>
        </w:tc>
      </w:tr>
      <w:tr w:rsidR="0061690C" w:rsidTr="004E5C5A">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61690C" w:rsidRPr="007427FF" w:rsidRDefault="0061690C" w:rsidP="008F23CF">
            <w:pPr>
              <w:spacing w:after="120" w:line="257" w:lineRule="auto"/>
              <w:jc w:val="both"/>
              <w:rPr>
                <w:rFonts w:ascii="Times New Roman" w:hAnsi="Times New Roman"/>
                <w:sz w:val="26"/>
                <w:szCs w:val="26"/>
              </w:rPr>
            </w:pPr>
            <w:r w:rsidRPr="007427FF">
              <w:rPr>
                <w:rFonts w:ascii="Times New Roman" w:hAnsi="Times New Roman"/>
                <w:sz w:val="26"/>
                <w:szCs w:val="26"/>
              </w:rPr>
              <w:lastRenderedPageBreak/>
              <w:t>Tiền KTX</w:t>
            </w:r>
          </w:p>
        </w:tc>
        <w:tc>
          <w:tcPr>
            <w:tcW w:w="4111" w:type="dxa"/>
            <w:tcBorders>
              <w:top w:val="single" w:sz="4" w:space="0" w:color="auto"/>
              <w:left w:val="single" w:sz="4" w:space="0" w:color="auto"/>
              <w:bottom w:val="single" w:sz="4" w:space="0" w:color="auto"/>
              <w:right w:val="single" w:sz="4" w:space="0" w:color="auto"/>
            </w:tcBorders>
            <w:vAlign w:val="center"/>
            <w:hideMark/>
          </w:tcPr>
          <w:p w:rsidR="0061690C" w:rsidRPr="007427FF" w:rsidRDefault="0061690C" w:rsidP="008F23CF">
            <w:pPr>
              <w:spacing w:after="120" w:line="257" w:lineRule="auto"/>
              <w:jc w:val="left"/>
              <w:rPr>
                <w:rFonts w:ascii="Times New Roman" w:hAnsi="Times New Roman"/>
                <w:sz w:val="26"/>
                <w:szCs w:val="26"/>
              </w:rPr>
            </w:pPr>
            <w:r w:rsidRPr="007427FF">
              <w:rPr>
                <w:rFonts w:ascii="Times New Roman" w:hAnsi="Times New Roman"/>
                <w:sz w:val="26"/>
                <w:szCs w:val="26"/>
              </w:rPr>
              <w:t>550$-675.83$</w:t>
            </w:r>
            <w:r>
              <w:rPr>
                <w:rFonts w:ascii="Times New Roman" w:hAnsi="Times New Roman"/>
                <w:sz w:val="26"/>
                <w:szCs w:val="26"/>
              </w:rPr>
              <w:t xml:space="preserve"> ≈12.757.262 VNĐ – 15.679.834VNĐ</w:t>
            </w:r>
          </w:p>
        </w:tc>
        <w:tc>
          <w:tcPr>
            <w:tcW w:w="3509" w:type="dxa"/>
            <w:tcBorders>
              <w:top w:val="single" w:sz="4" w:space="0" w:color="auto"/>
              <w:left w:val="single" w:sz="4" w:space="0" w:color="auto"/>
              <w:bottom w:val="single" w:sz="4" w:space="0" w:color="auto"/>
              <w:right w:val="single" w:sz="4" w:space="0" w:color="auto"/>
            </w:tcBorders>
            <w:vAlign w:val="center"/>
            <w:hideMark/>
          </w:tcPr>
          <w:p w:rsidR="0061690C" w:rsidRDefault="0061690C" w:rsidP="008F23CF">
            <w:pPr>
              <w:spacing w:after="120" w:line="257" w:lineRule="auto"/>
              <w:jc w:val="both"/>
              <w:rPr>
                <w:rFonts w:ascii="Times New Roman" w:hAnsi="Times New Roman"/>
                <w:sz w:val="26"/>
                <w:szCs w:val="26"/>
              </w:rPr>
            </w:pPr>
            <w:r>
              <w:rPr>
                <w:rFonts w:ascii="Times New Roman" w:hAnsi="Times New Roman"/>
                <w:sz w:val="26"/>
                <w:szCs w:val="26"/>
              </w:rPr>
              <w:t xml:space="preserve">Phòng đôi </w:t>
            </w:r>
          </w:p>
        </w:tc>
      </w:tr>
      <w:tr w:rsidR="0061690C" w:rsidTr="004E5C5A">
        <w:trPr>
          <w:trHeight w:val="567"/>
          <w:jc w:val="center"/>
        </w:trPr>
        <w:tc>
          <w:tcPr>
            <w:tcW w:w="1951" w:type="dxa"/>
            <w:tcBorders>
              <w:top w:val="single" w:sz="4" w:space="0" w:color="auto"/>
              <w:left w:val="single" w:sz="4" w:space="0" w:color="auto"/>
              <w:bottom w:val="single" w:sz="4" w:space="0" w:color="auto"/>
              <w:right w:val="single" w:sz="4" w:space="0" w:color="auto"/>
            </w:tcBorders>
            <w:vAlign w:val="center"/>
            <w:hideMark/>
          </w:tcPr>
          <w:p w:rsidR="0061690C" w:rsidRPr="007427FF" w:rsidRDefault="0061690C" w:rsidP="008F23CF">
            <w:pPr>
              <w:spacing w:after="120" w:line="257" w:lineRule="auto"/>
              <w:jc w:val="both"/>
              <w:rPr>
                <w:rFonts w:ascii="Times New Roman" w:hAnsi="Times New Roman"/>
                <w:sz w:val="26"/>
                <w:szCs w:val="26"/>
              </w:rPr>
            </w:pPr>
            <w:r w:rsidRPr="007427FF">
              <w:rPr>
                <w:rFonts w:ascii="Times New Roman" w:hAnsi="Times New Roman"/>
                <w:sz w:val="26"/>
                <w:szCs w:val="26"/>
              </w:rPr>
              <w:t>Bảo hiểm</w:t>
            </w:r>
          </w:p>
        </w:tc>
        <w:tc>
          <w:tcPr>
            <w:tcW w:w="4111" w:type="dxa"/>
            <w:tcBorders>
              <w:top w:val="single" w:sz="4" w:space="0" w:color="auto"/>
              <w:left w:val="single" w:sz="4" w:space="0" w:color="auto"/>
              <w:bottom w:val="single" w:sz="4" w:space="0" w:color="auto"/>
              <w:right w:val="single" w:sz="4" w:space="0" w:color="auto"/>
            </w:tcBorders>
            <w:vAlign w:val="center"/>
            <w:hideMark/>
          </w:tcPr>
          <w:p w:rsidR="0061690C" w:rsidRPr="007427FF" w:rsidRDefault="0061690C" w:rsidP="008F23CF">
            <w:pPr>
              <w:spacing w:after="120" w:line="257" w:lineRule="auto"/>
              <w:jc w:val="left"/>
              <w:rPr>
                <w:rFonts w:ascii="Times New Roman" w:hAnsi="Times New Roman"/>
                <w:sz w:val="26"/>
                <w:szCs w:val="26"/>
              </w:rPr>
            </w:pPr>
            <w:r w:rsidRPr="007427FF">
              <w:rPr>
                <w:rFonts w:ascii="Times New Roman" w:hAnsi="Times New Roman"/>
                <w:sz w:val="26"/>
                <w:szCs w:val="26"/>
              </w:rPr>
              <w:t>142$</w:t>
            </w:r>
            <w:r>
              <w:rPr>
                <w:rFonts w:ascii="Times New Roman" w:hAnsi="Times New Roman"/>
                <w:sz w:val="26"/>
                <w:szCs w:val="26"/>
              </w:rPr>
              <w:t xml:space="preserve"> ≈3.293.694VNĐ</w:t>
            </w:r>
          </w:p>
        </w:tc>
        <w:tc>
          <w:tcPr>
            <w:tcW w:w="3509" w:type="dxa"/>
            <w:tcBorders>
              <w:top w:val="single" w:sz="4" w:space="0" w:color="auto"/>
              <w:left w:val="single" w:sz="4" w:space="0" w:color="auto"/>
              <w:bottom w:val="single" w:sz="4" w:space="0" w:color="auto"/>
              <w:right w:val="single" w:sz="4" w:space="0" w:color="auto"/>
            </w:tcBorders>
            <w:vAlign w:val="center"/>
            <w:hideMark/>
          </w:tcPr>
          <w:p w:rsidR="0061690C" w:rsidRPr="00F51B82" w:rsidRDefault="0061690C" w:rsidP="00F51B82">
            <w:pPr>
              <w:pStyle w:val="ListParagraph"/>
              <w:numPr>
                <w:ilvl w:val="0"/>
                <w:numId w:val="12"/>
              </w:numPr>
              <w:spacing w:after="120" w:line="257" w:lineRule="auto"/>
              <w:jc w:val="both"/>
              <w:rPr>
                <w:rFonts w:ascii="Times New Roman" w:hAnsi="Times New Roman"/>
                <w:sz w:val="26"/>
                <w:szCs w:val="26"/>
              </w:rPr>
            </w:pPr>
            <w:r w:rsidRPr="00F51B82">
              <w:rPr>
                <w:rFonts w:ascii="Times New Roman" w:hAnsi="Times New Roman"/>
                <w:sz w:val="26"/>
                <w:szCs w:val="26"/>
              </w:rPr>
              <w:t xml:space="preserve">năm </w:t>
            </w:r>
          </w:p>
        </w:tc>
      </w:tr>
    </w:tbl>
    <w:p w:rsidR="00F51B82" w:rsidRDefault="008F23CF" w:rsidP="00F51B82">
      <w:pPr>
        <w:spacing w:after="120" w:line="257" w:lineRule="auto"/>
        <w:ind w:firstLine="567"/>
        <w:jc w:val="both"/>
        <w:rPr>
          <w:rFonts w:ascii="Times New Roman" w:hAnsi="Times New Roman"/>
          <w:sz w:val="28"/>
          <w:szCs w:val="28"/>
        </w:rPr>
      </w:pPr>
      <w:r w:rsidRPr="008F23CF">
        <w:rPr>
          <w:rFonts w:ascii="Times New Roman" w:hAnsi="Times New Roman"/>
          <w:sz w:val="28"/>
          <w:szCs w:val="28"/>
        </w:rPr>
        <w:t xml:space="preserve">5. </w:t>
      </w:r>
      <w:r w:rsidRPr="008F23CF">
        <w:rPr>
          <w:rFonts w:ascii="Times New Roman" w:hAnsi="Times New Roman"/>
          <w:sz w:val="28"/>
          <w:szCs w:val="28"/>
        </w:rPr>
        <w:t>Hồ sơ chuẩn bị</w:t>
      </w:r>
    </w:p>
    <w:p w:rsidR="008F23CF" w:rsidRPr="00F51B82" w:rsidRDefault="008F23CF"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F51B82">
        <w:rPr>
          <w:rFonts w:ascii="Times New Roman" w:hAnsi="Times New Roman"/>
          <w:sz w:val="28"/>
          <w:szCs w:val="28"/>
        </w:rPr>
        <w:t xml:space="preserve">Giấy giới thiệu </w:t>
      </w:r>
    </w:p>
    <w:p w:rsidR="00F51B82" w:rsidRPr="00F51B82" w:rsidRDefault="00F51B82"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8F23CF">
        <w:rPr>
          <w:rFonts w:ascii="Times New Roman" w:hAnsi="Times New Roman"/>
          <w:sz w:val="28"/>
          <w:szCs w:val="28"/>
        </w:rPr>
        <w:t>Đơn đăng ký học</w:t>
      </w:r>
    </w:p>
    <w:p w:rsidR="00F51B82" w:rsidRPr="00F51B82" w:rsidRDefault="008F23CF"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F51B82">
        <w:rPr>
          <w:rFonts w:ascii="Times New Roman" w:hAnsi="Times New Roman"/>
          <w:sz w:val="28"/>
          <w:szCs w:val="28"/>
          <w:lang w:val="vi-VN"/>
        </w:rPr>
        <w:t>Bảng điểm (có xác nhận của Trườ</w:t>
      </w:r>
      <w:r w:rsidR="00F51B82">
        <w:rPr>
          <w:rFonts w:ascii="Times New Roman" w:hAnsi="Times New Roman"/>
          <w:sz w:val="28"/>
          <w:szCs w:val="28"/>
          <w:lang w:val="vi-VN"/>
        </w:rPr>
        <w:t>ng)</w:t>
      </w:r>
    </w:p>
    <w:p w:rsidR="00F51B82" w:rsidRPr="00F51B82" w:rsidRDefault="008F23CF"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F51B82">
        <w:rPr>
          <w:rFonts w:ascii="Times New Roman" w:hAnsi="Times New Roman"/>
          <w:sz w:val="28"/>
          <w:szCs w:val="28"/>
          <w:lang w:val="vi-VN"/>
        </w:rPr>
        <w:t>Bản sao bằng tốt nghiệp hoặc giấy chứng nhận tốt nghiệp (công chứng)</w:t>
      </w:r>
    </w:p>
    <w:p w:rsidR="00F51B82" w:rsidRPr="00F51B82" w:rsidRDefault="008F23CF"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F51B82">
        <w:rPr>
          <w:rFonts w:ascii="Times New Roman" w:hAnsi="Times New Roman"/>
          <w:sz w:val="28"/>
          <w:szCs w:val="28"/>
          <w:lang w:val="vi-VN"/>
        </w:rPr>
        <w:t>Bản sao hộ khẩu, chứng minh nhân dân và passport (công chứ</w:t>
      </w:r>
      <w:r w:rsidR="00F51B82">
        <w:rPr>
          <w:rFonts w:ascii="Times New Roman" w:hAnsi="Times New Roman"/>
          <w:sz w:val="28"/>
          <w:szCs w:val="28"/>
          <w:lang w:val="vi-VN"/>
        </w:rPr>
        <w:t>ng)</w:t>
      </w:r>
    </w:p>
    <w:p w:rsidR="00F51B82" w:rsidRPr="00F51B82" w:rsidRDefault="008F23CF"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F51B82">
        <w:rPr>
          <w:rFonts w:ascii="Times New Roman" w:hAnsi="Times New Roman"/>
          <w:sz w:val="28"/>
          <w:szCs w:val="28"/>
          <w:lang w:val="vi-VN"/>
        </w:rPr>
        <w:t>Giấy khám sức khỏe (mẫu Khám sức khỏe du học Hàn Quố</w:t>
      </w:r>
      <w:r w:rsidR="00F51B82">
        <w:rPr>
          <w:rFonts w:ascii="Times New Roman" w:hAnsi="Times New Roman"/>
          <w:sz w:val="28"/>
          <w:szCs w:val="28"/>
          <w:lang w:val="vi-VN"/>
        </w:rPr>
        <w:t>c)</w:t>
      </w:r>
    </w:p>
    <w:p w:rsidR="008F23CF" w:rsidRPr="00F51B82" w:rsidRDefault="00E667D2" w:rsidP="00F51B82">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Pr>
          <w:rFonts w:ascii="Times New Roman" w:hAnsi="Times New Roman"/>
          <w:sz w:val="28"/>
          <w:szCs w:val="28"/>
          <w:lang w:val="vi-VN"/>
        </w:rPr>
        <w:t>0</w:t>
      </w:r>
      <w:r w:rsidRPr="00E667D2">
        <w:rPr>
          <w:rFonts w:ascii="Times New Roman" w:hAnsi="Times New Roman"/>
          <w:sz w:val="28"/>
          <w:szCs w:val="28"/>
          <w:lang w:val="vi-VN"/>
        </w:rPr>
        <w:t>5</w:t>
      </w:r>
      <w:bookmarkStart w:id="4" w:name="_GoBack"/>
      <w:bookmarkEnd w:id="4"/>
      <w:r w:rsidR="008F23CF" w:rsidRPr="00F51B82">
        <w:rPr>
          <w:rFonts w:ascii="Times New Roman" w:hAnsi="Times New Roman"/>
          <w:sz w:val="28"/>
          <w:szCs w:val="28"/>
          <w:lang w:val="vi-VN"/>
        </w:rPr>
        <w:t xml:space="preserve"> tấm hình (kích thước 3.5cm x 4.5cm, chụp trong vòng 3 tháng gần đây).</w:t>
      </w:r>
    </w:p>
    <w:p w:rsidR="00695CB1" w:rsidRPr="00111078" w:rsidRDefault="00F92816" w:rsidP="0061690C">
      <w:pPr>
        <w:spacing w:before="240" w:after="120" w:line="257" w:lineRule="auto"/>
        <w:ind w:firstLine="567"/>
        <w:jc w:val="both"/>
        <w:rPr>
          <w:rFonts w:ascii="Times New Roman" w:hAnsi="Times New Roman"/>
          <w:b/>
          <w:sz w:val="28"/>
          <w:szCs w:val="28"/>
        </w:rPr>
      </w:pPr>
      <w:r>
        <w:rPr>
          <w:rFonts w:ascii="Times New Roman" w:hAnsi="Times New Roman"/>
          <w:b/>
          <w:sz w:val="28"/>
          <w:szCs w:val="28"/>
        </w:rPr>
        <w:t>4.4.5</w:t>
      </w:r>
      <w:r w:rsidR="00154218">
        <w:rPr>
          <w:rFonts w:ascii="Times New Roman" w:hAnsi="Times New Roman"/>
          <w:b/>
          <w:sz w:val="28"/>
          <w:szCs w:val="28"/>
        </w:rPr>
        <w:t xml:space="preserve">. </w:t>
      </w:r>
      <w:r w:rsidR="00695CB1" w:rsidRPr="00111078">
        <w:rPr>
          <w:rFonts w:ascii="Times New Roman" w:hAnsi="Times New Roman"/>
          <w:b/>
          <w:sz w:val="28"/>
          <w:szCs w:val="28"/>
        </w:rPr>
        <w:t xml:space="preserve">Dự </w:t>
      </w:r>
      <w:proofErr w:type="gramStart"/>
      <w:r w:rsidR="00695CB1" w:rsidRPr="00111078">
        <w:rPr>
          <w:rFonts w:ascii="Times New Roman" w:hAnsi="Times New Roman"/>
          <w:b/>
          <w:sz w:val="28"/>
          <w:szCs w:val="28"/>
        </w:rPr>
        <w:t>án</w:t>
      </w:r>
      <w:proofErr w:type="gramEnd"/>
      <w:r w:rsidR="00695CB1" w:rsidRPr="00111078">
        <w:rPr>
          <w:rFonts w:ascii="Times New Roman" w:hAnsi="Times New Roman"/>
          <w:b/>
          <w:sz w:val="28"/>
          <w:szCs w:val="28"/>
        </w:rPr>
        <w:t xml:space="preserve"> Đào tạo Điện do Schneider Electric, Pháp tài trợ.</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1. Tổng quan về chương trình</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Trường Cao đẳng Lý Tự Trọng Thành phố Hồ Chí Minh được sự tài trợ của Công ty TNHH Schneider Electric Việt Nam, Quỹ Schneider Electric, Pháp và Ngân hàng Đầu tư và Phát triển Đức tài trợ, được sự hỗ trợ của tổ chức Châu Á vì sự Phát triển Xã hội và Chuyển đổi bền vững ASSIST, triển khai dự án Đào tạo Điện với mục tiêu nâng cao chất lượng đào tạo nghề Điện thông qua 2 chương trình đào tạo gồm:</w:t>
      </w:r>
    </w:p>
    <w:p w:rsidR="00695CB1" w:rsidRPr="00111078" w:rsidRDefault="00695CB1" w:rsidP="00695CB1">
      <w:pPr>
        <w:pStyle w:val="ListParagraph"/>
        <w:widowControl w:val="0"/>
        <w:numPr>
          <w:ilvl w:val="0"/>
          <w:numId w:val="8"/>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i/>
          <w:sz w:val="28"/>
          <w:szCs w:val="28"/>
        </w:rPr>
        <w:t>Chương trình Điện cơ bản:</w:t>
      </w:r>
      <w:r w:rsidRPr="00111078">
        <w:rPr>
          <w:rFonts w:ascii="Times New Roman" w:hAnsi="Times New Roman"/>
          <w:sz w:val="28"/>
          <w:szCs w:val="28"/>
        </w:rPr>
        <w:t xml:space="preserve"> </w:t>
      </w:r>
    </w:p>
    <w:p w:rsidR="00695CB1" w:rsidRPr="00111078" w:rsidRDefault="00695CB1" w:rsidP="00695CB1">
      <w:pPr>
        <w:spacing w:after="120" w:line="257" w:lineRule="auto"/>
        <w:ind w:firstLine="567"/>
        <w:jc w:val="both"/>
        <w:rPr>
          <w:rFonts w:ascii="Times New Roman" w:hAnsi="Times New Roman"/>
          <w:sz w:val="28"/>
          <w:szCs w:val="28"/>
        </w:rPr>
      </w:pPr>
      <w:proofErr w:type="gramStart"/>
      <w:r w:rsidRPr="00111078">
        <w:rPr>
          <w:rFonts w:ascii="Times New Roman" w:hAnsi="Times New Roman"/>
          <w:sz w:val="28"/>
          <w:szCs w:val="28"/>
        </w:rPr>
        <w:t>Là chương trình đào tạo ngắn hạn cho đối tượng học sinh đã/chưa tốt nghiệp trung học phổ thông hoặc người đã đi làm.</w:t>
      </w:r>
      <w:proofErr w:type="gramEnd"/>
      <w:r w:rsidRPr="00111078">
        <w:rPr>
          <w:rFonts w:ascii="Times New Roman" w:hAnsi="Times New Roman"/>
          <w:sz w:val="28"/>
          <w:szCs w:val="28"/>
        </w:rPr>
        <w:t xml:space="preserve"> Nội dung đào tạo tập trung vào các kiến thức điện dân dụng và công nghiệp cơ bản như thao tác lắp đặt máy móc và thiết bị điện, đọc và phân tích xử lý sự cố và đi dây điện</w:t>
      </w:r>
      <w:proofErr w:type="gramStart"/>
      <w:r w:rsidRPr="00111078">
        <w:rPr>
          <w:rFonts w:ascii="Times New Roman" w:hAnsi="Times New Roman"/>
          <w:sz w:val="28"/>
          <w:szCs w:val="28"/>
        </w:rPr>
        <w:t>,…</w:t>
      </w:r>
      <w:proofErr w:type="gramEnd"/>
      <w:r w:rsidRPr="00111078">
        <w:rPr>
          <w:rFonts w:ascii="Times New Roman" w:hAnsi="Times New Roman"/>
          <w:sz w:val="28"/>
          <w:szCs w:val="28"/>
        </w:rPr>
        <w:tab/>
      </w:r>
    </w:p>
    <w:tbl>
      <w:tblPr>
        <w:tblW w:w="0" w:type="auto"/>
        <w:tblLook w:val="04A0" w:firstRow="1" w:lastRow="0" w:firstColumn="1" w:lastColumn="0" w:noHBand="0" w:noVBand="1"/>
      </w:tblPr>
      <w:tblGrid>
        <w:gridCol w:w="2660"/>
        <w:gridCol w:w="2410"/>
        <w:gridCol w:w="4501"/>
      </w:tblGrid>
      <w:tr w:rsidR="00695CB1" w:rsidRPr="006251EB" w:rsidTr="008E7D03">
        <w:tc>
          <w:tcPr>
            <w:tcW w:w="2660" w:type="dxa"/>
            <w:tcBorders>
              <w:bottom w:val="single" w:sz="4" w:space="0" w:color="auto"/>
              <w:right w:val="single" w:sz="4" w:space="0" w:color="auto"/>
            </w:tcBorders>
            <w:shd w:val="clear" w:color="auto" w:fill="auto"/>
          </w:tcPr>
          <w:p w:rsidR="00695CB1" w:rsidRPr="006251EB" w:rsidRDefault="00695CB1" w:rsidP="008E7D03">
            <w:pPr>
              <w:pStyle w:val="ListParagraph"/>
              <w:spacing w:before="120" w:after="120"/>
              <w:contextualSpacing w:val="0"/>
              <w:jc w:val="both"/>
              <w:rPr>
                <w:rFonts w:ascii="Times New Roman" w:hAnsi="Times New Roman"/>
                <w:color w:val="000000"/>
                <w:sz w:val="28"/>
                <w:szCs w:val="28"/>
              </w:rPr>
            </w:pPr>
          </w:p>
        </w:tc>
        <w:tc>
          <w:tcPr>
            <w:tcW w:w="2410" w:type="dxa"/>
            <w:tcBorders>
              <w:left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Thời gian đào tạo</w:t>
            </w:r>
          </w:p>
        </w:tc>
        <w:tc>
          <w:tcPr>
            <w:tcW w:w="4501" w:type="dxa"/>
            <w:tcBorders>
              <w:left w:val="single" w:sz="4" w:space="0" w:color="auto"/>
              <w:bottom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Đối tượng đào tạo</w:t>
            </w:r>
          </w:p>
        </w:tc>
      </w:tr>
      <w:tr w:rsidR="00695CB1" w:rsidRPr="006251EB" w:rsidTr="008E7D03">
        <w:tc>
          <w:tcPr>
            <w:tcW w:w="2660" w:type="dxa"/>
            <w:tcBorders>
              <w:top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chính quy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color w:val="000000"/>
                <w:sz w:val="28"/>
                <w:szCs w:val="28"/>
              </w:rPr>
              <w:t>350 giờ</w:t>
            </w:r>
          </w:p>
        </w:tc>
        <w:tc>
          <w:tcPr>
            <w:tcW w:w="4501" w:type="dxa"/>
            <w:tcBorders>
              <w:top w:val="single" w:sz="4" w:space="0" w:color="auto"/>
              <w:left w:val="single" w:sz="4" w:space="0" w:color="auto"/>
              <w:bottom w:val="single" w:sz="4" w:space="0" w:color="auto"/>
            </w:tcBorders>
            <w:shd w:val="clear" w:color="auto" w:fill="auto"/>
          </w:tcPr>
          <w:p w:rsidR="00695CB1" w:rsidRPr="006251EB" w:rsidRDefault="00695CB1" w:rsidP="008E7D03">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học sinh tốt nghiệp/chưa tốt nghiệp trung học phổ thông</w:t>
            </w:r>
          </w:p>
        </w:tc>
      </w:tr>
      <w:tr w:rsidR="00695CB1" w:rsidRPr="006251EB" w:rsidTr="008E7D03">
        <w:tc>
          <w:tcPr>
            <w:tcW w:w="2660" w:type="dxa"/>
            <w:tcBorders>
              <w:top w:val="single" w:sz="4" w:space="0" w:color="auto"/>
              <w:right w:val="single" w:sz="4" w:space="0" w:color="auto"/>
            </w:tcBorders>
            <w:shd w:val="clear" w:color="auto" w:fill="auto"/>
          </w:tcPr>
          <w:p w:rsidR="00695CB1" w:rsidRPr="006251EB" w:rsidRDefault="00695CB1" w:rsidP="008E7D03">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bổ túc</w:t>
            </w:r>
          </w:p>
        </w:tc>
        <w:tc>
          <w:tcPr>
            <w:tcW w:w="2410" w:type="dxa"/>
            <w:tcBorders>
              <w:top w:val="single" w:sz="4" w:space="0" w:color="auto"/>
              <w:left w:val="single" w:sz="4" w:space="0" w:color="auto"/>
              <w:right w:val="single" w:sz="4" w:space="0" w:color="auto"/>
            </w:tcBorders>
            <w:shd w:val="clear" w:color="auto" w:fill="auto"/>
          </w:tcPr>
          <w:p w:rsidR="00695CB1" w:rsidRPr="006251EB" w:rsidRDefault="00695CB1" w:rsidP="008E7D03">
            <w:pPr>
              <w:pStyle w:val="ListParagraph"/>
              <w:spacing w:before="120" w:after="120"/>
              <w:ind w:left="33" w:hanging="33"/>
              <w:contextualSpacing w:val="0"/>
              <w:jc w:val="center"/>
              <w:rPr>
                <w:rFonts w:ascii="Times New Roman" w:hAnsi="Times New Roman"/>
                <w:color w:val="000000"/>
                <w:sz w:val="28"/>
                <w:szCs w:val="28"/>
              </w:rPr>
            </w:pPr>
            <w:r w:rsidRPr="006251EB">
              <w:rPr>
                <w:rFonts w:ascii="Times New Roman" w:hAnsi="Times New Roman"/>
                <w:color w:val="000000"/>
                <w:sz w:val="28"/>
                <w:szCs w:val="28"/>
              </w:rPr>
              <w:t>120 giờ</w:t>
            </w:r>
          </w:p>
        </w:tc>
        <w:tc>
          <w:tcPr>
            <w:tcW w:w="4501" w:type="dxa"/>
            <w:tcBorders>
              <w:top w:val="single" w:sz="4" w:space="0" w:color="auto"/>
              <w:left w:val="single" w:sz="4" w:space="0" w:color="auto"/>
            </w:tcBorders>
            <w:shd w:val="clear" w:color="auto" w:fill="auto"/>
          </w:tcPr>
          <w:p w:rsidR="00695CB1" w:rsidRPr="006251EB" w:rsidRDefault="00695CB1" w:rsidP="008E7D03">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thợ điện đang hành nghề</w:t>
            </w:r>
          </w:p>
        </w:tc>
      </w:tr>
    </w:tbl>
    <w:p w:rsidR="00695CB1" w:rsidRPr="00111078" w:rsidRDefault="00695CB1" w:rsidP="00695CB1">
      <w:pPr>
        <w:pStyle w:val="ListParagraph"/>
        <w:widowControl w:val="0"/>
        <w:numPr>
          <w:ilvl w:val="0"/>
          <w:numId w:val="8"/>
        </w:numPr>
        <w:tabs>
          <w:tab w:val="left" w:pos="851"/>
        </w:tabs>
        <w:autoSpaceDE w:val="0"/>
        <w:autoSpaceDN w:val="0"/>
        <w:adjustRightInd w:val="0"/>
        <w:spacing w:before="120" w:after="120" w:line="257" w:lineRule="auto"/>
        <w:ind w:left="0" w:firstLine="567"/>
        <w:contextualSpacing w:val="0"/>
        <w:jc w:val="both"/>
        <w:rPr>
          <w:rFonts w:ascii="Times New Roman" w:hAnsi="Times New Roman"/>
          <w:i/>
          <w:sz w:val="28"/>
          <w:szCs w:val="28"/>
        </w:rPr>
      </w:pPr>
      <w:r w:rsidRPr="00111078">
        <w:rPr>
          <w:rFonts w:ascii="Times New Roman" w:hAnsi="Times New Roman"/>
          <w:i/>
          <w:sz w:val="28"/>
          <w:szCs w:val="28"/>
        </w:rPr>
        <w:t xml:space="preserve">Chương trình Quản lý năng lượng bền </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lastRenderedPageBreak/>
        <w:t xml:space="preserve">Là chương trình với mục tiêu bổ sung các kiến thức quản lý năng lượng bền vững cho các em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ngành Điện - Điện tử. </w:t>
      </w:r>
      <w:proofErr w:type="gramStart"/>
      <w:r w:rsidRPr="00111078">
        <w:rPr>
          <w:rFonts w:ascii="Times New Roman" w:hAnsi="Times New Roman"/>
          <w:sz w:val="28"/>
          <w:szCs w:val="28"/>
        </w:rPr>
        <w:t>Chương trình học bao gồm kiến thức cơ bản về quản lý năng lượng, lắp đặt hệ thống điện hạ thế, điện công nghiệp và tự động hóa.</w:t>
      </w:r>
      <w:proofErr w:type="gramEnd"/>
      <w:r w:rsidRPr="00111078">
        <w:rPr>
          <w:rFonts w:ascii="Times New Roman" w:hAnsi="Times New Roman"/>
          <w:sz w:val="28"/>
          <w:szCs w:val="28"/>
        </w:rPr>
        <w:t xml:space="preserve"> </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Thời gian đào tạo:</w:t>
      </w:r>
      <w:r w:rsidRPr="00111078">
        <w:rPr>
          <w:rFonts w:ascii="Times New Roman" w:hAnsi="Times New Roman"/>
          <w:sz w:val="28"/>
          <w:szCs w:val="28"/>
        </w:rPr>
        <w:t xml:space="preserve"> 156 giờ</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Đối tượng đào tạo:</w:t>
      </w:r>
      <w:r w:rsidRPr="00111078">
        <w:rPr>
          <w:rFonts w:ascii="Times New Roman" w:hAnsi="Times New Roman"/>
          <w:sz w:val="28"/>
          <w:szCs w:val="28"/>
        </w:rPr>
        <w:t xml:space="preserve"> các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chuyên ngành điện</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2. Các điểm nổi bật của dự án</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 xml:space="preserve">Phòng thực hành hiện đại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tiêu chuẩn của Schneider Electric, Pháp và phương pháp giảng dạy tân tiến.</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Chương trình đào tạo do các chuyên gia hàng đầu của Viện Quản lý Điện và Năng Lượng tại Bangalore, Ấn Độ thiết kế phù hợp với tiêu chuẩn kỹ thuật Việt Nam.</w:t>
      </w:r>
    </w:p>
    <w:p w:rsidR="00695CB1" w:rsidRPr="00205C3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highlight w:val="yellow"/>
        </w:rPr>
      </w:pPr>
      <w:r w:rsidRPr="00205C38">
        <w:rPr>
          <w:rFonts w:ascii="Times New Roman" w:hAnsi="Times New Roman"/>
          <w:strike/>
          <w:sz w:val="28"/>
          <w:szCs w:val="28"/>
          <w:highlight w:val="yellow"/>
        </w:rPr>
        <w:t>Miễn phí 100% học phí chương trình Điện cơ bản</w:t>
      </w:r>
      <w:r w:rsidRPr="00205C38">
        <w:rPr>
          <w:rFonts w:ascii="Times New Roman" w:hAnsi="Times New Roman"/>
          <w:sz w:val="28"/>
          <w:szCs w:val="28"/>
          <w:highlight w:val="yellow"/>
        </w:rPr>
        <w:t>.</w:t>
      </w:r>
    </w:p>
    <w:p w:rsidR="00695CB1" w:rsidRPr="00111078" w:rsidRDefault="00695CB1" w:rsidP="00695CB1">
      <w:pPr>
        <w:spacing w:before="120" w:after="120" w:line="240" w:lineRule="auto"/>
        <w:ind w:firstLine="567"/>
        <w:jc w:val="both"/>
        <w:rPr>
          <w:rFonts w:ascii="Times New Roman" w:hAnsi="Times New Roman"/>
          <w:sz w:val="28"/>
          <w:szCs w:val="28"/>
        </w:rPr>
      </w:pPr>
      <w:proofErr w:type="gramStart"/>
      <w:r w:rsidRPr="00111078">
        <w:rPr>
          <w:rFonts w:ascii="Times New Roman" w:hAnsi="Times New Roman"/>
          <w:sz w:val="28"/>
          <w:szCs w:val="28"/>
        </w:rPr>
        <w:t>Đặc biệt, chương trình còn trợ cấp cho học viên khó khăn, hiếu học và có hộ khẩu thường trú ở tỉnh cho học viên chương trình Điện cơ bản.</w:t>
      </w:r>
      <w:proofErr w:type="gramEnd"/>
    </w:p>
    <w:p w:rsidR="00695CB1" w:rsidRPr="009F05D2" w:rsidRDefault="00695CB1" w:rsidP="00695CB1">
      <w:pPr>
        <w:pStyle w:val="Heading2"/>
        <w:jc w:val="both"/>
        <w:rPr>
          <w:rFonts w:ascii="Times New Roman" w:hAnsi="Times New Roman"/>
          <w:i w:val="0"/>
          <w:lang w:val="nb-NO"/>
        </w:rPr>
      </w:pPr>
      <w:bookmarkStart w:id="5" w:name="_Toc516575229"/>
      <w:bookmarkStart w:id="6" w:name="_Toc518299570"/>
      <w:r w:rsidRPr="009F05D2">
        <w:rPr>
          <w:rFonts w:ascii="Times New Roman" w:hAnsi="Times New Roman"/>
          <w:i w:val="0"/>
          <w:lang w:val="nb-NO"/>
        </w:rPr>
        <w:t>4.5. QUI ĐỊNH VỀ TRÌNH ĐỘ TIN HỌC CHO HSSV (KHÔNG CHUYÊN NGÀNH CÔNG NGHỆ THÔNG TIN)</w:t>
      </w:r>
      <w:bookmarkEnd w:id="5"/>
      <w:bookmarkEnd w:id="6"/>
    </w:p>
    <w:p w:rsidR="00695CB1" w:rsidRPr="00D40D2E" w:rsidRDefault="00695CB1" w:rsidP="00695CB1">
      <w:pPr>
        <w:widowControl w:val="0"/>
        <w:spacing w:before="120" w:after="120" w:line="240" w:lineRule="auto"/>
        <w:ind w:firstLine="567"/>
        <w:jc w:val="both"/>
        <w:rPr>
          <w:rFonts w:ascii="Times New Roman" w:hAnsi="Times New Roman"/>
          <w:b/>
          <w:color w:val="000000"/>
          <w:sz w:val="28"/>
          <w:szCs w:val="28"/>
          <w:lang w:val="nb-NO"/>
        </w:rPr>
      </w:pPr>
      <w:r w:rsidRPr="00D40D2E">
        <w:rPr>
          <w:rFonts w:ascii="Times New Roman" w:hAnsi="Times New Roman"/>
          <w:b/>
          <w:color w:val="000000"/>
          <w:sz w:val="28"/>
          <w:szCs w:val="28"/>
          <w:lang w:val="nb-NO"/>
        </w:rPr>
        <w:t>4.5.1. Quy định chung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9E4AFF">
        <w:rPr>
          <w:rFonts w:ascii="Times New Roman" w:hAnsi="Times New Roman"/>
          <w:color w:val="000000"/>
          <w:sz w:val="28"/>
          <w:szCs w:val="28"/>
          <w:lang w:val="sv-SE"/>
        </w:rPr>
        <w:t>Công nghệ thông tin ngày càng đó</w:t>
      </w:r>
      <w:r w:rsidRPr="00A36A42">
        <w:rPr>
          <w:rFonts w:ascii="Times New Roman" w:hAnsi="Times New Roman"/>
          <w:color w:val="000000"/>
          <w:sz w:val="28"/>
          <w:szCs w:val="28"/>
          <w:lang w:val="sv-SE"/>
        </w:rPr>
        <w:t>ng vai trò rất quan trọng trong hầu hết các lĩnh vực kinh tế và kỹ thuật. Do đó, kiến thức và kỹ năng ứng dụng công nghệ thông tin của học sinh sinh viên (HSSV) là một trong những tiêu chí để nhà trường xét cấp bằng tốt nghiệp.</w:t>
      </w:r>
    </w:p>
    <w:p w:rsidR="00695CB1" w:rsidRPr="00297EFA" w:rsidRDefault="00695CB1" w:rsidP="00695CB1">
      <w:pPr>
        <w:widowControl w:val="0"/>
        <w:spacing w:before="120" w:after="120" w:line="240" w:lineRule="auto"/>
        <w:ind w:firstLine="567"/>
        <w:jc w:val="both"/>
        <w:rPr>
          <w:rFonts w:ascii="Times New Roman" w:hAnsi="Times New Roman"/>
          <w:sz w:val="28"/>
          <w:szCs w:val="28"/>
          <w:lang w:val="sv-SE"/>
        </w:rPr>
      </w:pPr>
      <w:r w:rsidRPr="00A36A42">
        <w:rPr>
          <w:rFonts w:ascii="Times New Roman" w:hAnsi="Times New Roman"/>
          <w:color w:val="000000"/>
          <w:sz w:val="28"/>
          <w:szCs w:val="28"/>
          <w:lang w:val="sv-SE"/>
        </w:rPr>
        <w:t>Theo qu</w:t>
      </w:r>
      <w:r>
        <w:rPr>
          <w:rFonts w:ascii="Times New Roman" w:hAnsi="Times New Roman"/>
          <w:color w:val="000000"/>
          <w:sz w:val="28"/>
          <w:szCs w:val="28"/>
          <w:lang w:val="sv-SE"/>
        </w:rPr>
        <w:t>y</w:t>
      </w:r>
      <w:r w:rsidRPr="00A36A42">
        <w:rPr>
          <w:rFonts w:ascii="Times New Roman" w:hAnsi="Times New Roman"/>
          <w:color w:val="000000"/>
          <w:sz w:val="28"/>
          <w:szCs w:val="28"/>
          <w:lang w:val="sv-SE"/>
        </w:rPr>
        <w:t xml:space="preserve"> chế </w:t>
      </w:r>
      <w:r w:rsidRPr="00297EFA">
        <w:rPr>
          <w:rFonts w:ascii="Times New Roman" w:hAnsi="Times New Roman"/>
          <w:sz w:val="28"/>
          <w:szCs w:val="28"/>
          <w:lang w:val="sv-SE"/>
        </w:rPr>
        <w:t>đào tạo</w:t>
      </w:r>
      <w:r w:rsidRPr="00A36A42">
        <w:rPr>
          <w:rFonts w:ascii="Times New Roman" w:hAnsi="Times New Roman"/>
          <w:color w:val="000000"/>
          <w:sz w:val="28"/>
          <w:szCs w:val="28"/>
          <w:lang w:val="sv-SE"/>
        </w:rPr>
        <w:t xml:space="preserve"> của Trường Cao đẳng Lý Tự Trọng </w:t>
      </w:r>
      <w:r w:rsidRPr="00D40D2E">
        <w:rPr>
          <w:rFonts w:ascii="Times New Roman" w:hAnsi="Times New Roman"/>
          <w:sz w:val="28"/>
          <w:szCs w:val="28"/>
          <w:lang w:val="sv-SE"/>
        </w:rPr>
        <w:t>Thành phố</w:t>
      </w:r>
      <w:r w:rsidRPr="00A36A42">
        <w:rPr>
          <w:rFonts w:ascii="Times New Roman" w:hAnsi="Times New Roman"/>
          <w:sz w:val="28"/>
          <w:szCs w:val="28"/>
          <w:lang w:val="vi-VN"/>
        </w:rPr>
        <w:t xml:space="preserve"> Hồ Chí Minh</w:t>
      </w:r>
      <w:r w:rsidRPr="00A36A42">
        <w:rPr>
          <w:rFonts w:ascii="Times New Roman" w:hAnsi="Times New Roman"/>
          <w:color w:val="000000"/>
          <w:sz w:val="28"/>
          <w:szCs w:val="28"/>
          <w:lang w:val="sv-SE"/>
        </w:rPr>
        <w:t xml:space="preserve">, để được xét và công nhận tốt nghiệp, HSSV bậc Cao đẳng và Trung cấp phải </w:t>
      </w:r>
      <w:r w:rsidRPr="00D40D2E">
        <w:rPr>
          <w:rFonts w:ascii="Times New Roman" w:eastAsia="Times New Roman" w:hAnsi="Times New Roman"/>
          <w:sz w:val="28"/>
          <w:szCs w:val="26"/>
          <w:lang w:val="sv-SE"/>
        </w:rPr>
        <w:t>đạt tiêu chuẩn IC3 hoặc tương đương trở lên; chứng nhận tin học ứng dụng do trường cấp</w:t>
      </w:r>
      <w:r w:rsidRPr="00297EFA">
        <w:rPr>
          <w:rFonts w:ascii="Times New Roman" w:hAnsi="Times New Roman"/>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Trường Cao đẳng Lý Tự Trọng </w:t>
      </w:r>
      <w:r w:rsidRPr="00D40D2E">
        <w:rPr>
          <w:rFonts w:ascii="Times New Roman" w:hAnsi="Times New Roman"/>
          <w:sz w:val="28"/>
          <w:szCs w:val="28"/>
          <w:lang w:val="sv-SE"/>
        </w:rPr>
        <w:t>Thành phố</w:t>
      </w:r>
      <w:r w:rsidRPr="00A36A42">
        <w:rPr>
          <w:rFonts w:ascii="Times New Roman" w:hAnsi="Times New Roman"/>
          <w:sz w:val="28"/>
          <w:szCs w:val="28"/>
          <w:lang w:val="vi-VN"/>
        </w:rPr>
        <w:t xml:space="preserve"> Hồ Chí Minh </w:t>
      </w:r>
      <w:r w:rsidRPr="00A36A42">
        <w:rPr>
          <w:rFonts w:ascii="Times New Roman" w:hAnsi="Times New Roman"/>
          <w:color w:val="000000"/>
          <w:sz w:val="28"/>
          <w:szCs w:val="28"/>
          <w:lang w:val="sv-SE"/>
        </w:rPr>
        <w:t xml:space="preserve">chỉ công nhận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do trường cấp. Những sinh viên có </w:t>
      </w:r>
      <w:r>
        <w:rPr>
          <w:rFonts w:ascii="Times New Roman" w:hAnsi="Times New Roman"/>
          <w:color w:val="000000"/>
          <w:sz w:val="28"/>
          <w:szCs w:val="28"/>
          <w:lang w:val="sv-SE"/>
        </w:rPr>
        <w:t>chứng chỉ tương đương</w:t>
      </w:r>
      <w:r w:rsidRPr="00A36A42">
        <w:rPr>
          <w:rFonts w:ascii="Times New Roman" w:hAnsi="Times New Roman"/>
          <w:color w:val="000000"/>
          <w:sz w:val="28"/>
          <w:szCs w:val="28"/>
          <w:lang w:val="sv-SE"/>
        </w:rPr>
        <w:t xml:space="preserve"> do những cơ sở khác cấp sẽ phải tham gia một kỳ thi kiểm tra chất lượng. Nếu đạt yêu cầu thì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đó được công nhận.</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Trình độ Tin học ứng dụng của HSSV khi tốt nghiệp là yêu cầu bắt buộc và không nằm trong chương trình đào tạo chính khóa. Do đó, HSSV phải chủ động đăng ký học và thi tại Trung tâm Đào tạo </w:t>
      </w:r>
      <w:r>
        <w:rPr>
          <w:rFonts w:ascii="Times New Roman" w:hAnsi="Times New Roman"/>
          <w:color w:val="000000"/>
          <w:sz w:val="28"/>
          <w:szCs w:val="28"/>
          <w:lang w:val="sv-SE"/>
        </w:rPr>
        <w:t>Lý Tự Trọng</w:t>
      </w:r>
      <w:r w:rsidRPr="00A36A42">
        <w:rPr>
          <w:rFonts w:ascii="Times New Roman" w:hAnsi="Times New Roman"/>
          <w:color w:val="000000"/>
          <w:sz w:val="28"/>
          <w:szCs w:val="28"/>
          <w:lang w:val="sv-SE"/>
        </w:rPr>
        <w:t xml:space="preserve"> của Trường.</w:t>
      </w:r>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4.5.2. Học tập</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Nhà trường thường xuyên mở các lớp đào tạo và thi </w:t>
      </w:r>
      <w:r>
        <w:rPr>
          <w:rFonts w:ascii="Times New Roman" w:hAnsi="Times New Roman"/>
          <w:color w:val="000000"/>
          <w:sz w:val="28"/>
          <w:szCs w:val="28"/>
          <w:lang w:val="sv-SE"/>
        </w:rPr>
        <w:t xml:space="preserve">chứng chỉ Tin học ứng </w:t>
      </w:r>
      <w:r>
        <w:rPr>
          <w:rFonts w:ascii="Times New Roman" w:hAnsi="Times New Roman"/>
          <w:color w:val="000000"/>
          <w:sz w:val="28"/>
          <w:szCs w:val="28"/>
          <w:lang w:val="sv-SE"/>
        </w:rPr>
        <w:lastRenderedPageBreak/>
        <w:t>dụng cơ bản</w:t>
      </w:r>
      <w:r w:rsidRPr="00A36A42">
        <w:rPr>
          <w:rFonts w:ascii="Times New Roman" w:hAnsi="Times New Roman"/>
          <w:color w:val="000000"/>
          <w:sz w:val="28"/>
          <w:szCs w:val="28"/>
          <w:lang w:val="sv-SE"/>
        </w:rPr>
        <w:t xml:space="preserve"> tại 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Lịch khai giảng có trên website của trung tâm: http://daotao21.net</w:t>
      </w:r>
      <w:r>
        <w:rPr>
          <w:rFonts w:ascii="Times New Roman" w:hAnsi="Times New Roman"/>
          <w:color w:val="000000"/>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Các lớp sẽ học vào ban đêm, 3 buổi/tuần (2,4,6 hoặc 3,5,7) hoặc sáng chiều thứ Bảy, Chủ Nhật.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Cuối mỗi khóa học, trung tâm sẽ tổ chức thi cấp chứng chỉ vào các tháng 4, 6, 8, 10 và 12.</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HSSV đăng ký và nộp học phí tại phòng ghi danh của Trung tâm (ngay cổng chính của trường).</w:t>
      </w:r>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4.5.3. Tổ chức thực hiện</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xml:space="preserve"> thực hiện nhiệm vụ tổ chức đào tạo, kiểm tra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cho HSSV toàn trường.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Phòng ghi danh: C1.2 (ngay cổng chính của trường)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Điện thoại: (08) 3811.4800</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Giờ làm việc: 7h</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19h30</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các ngày trong tuần (trừ Chủ Nhật)</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Website: </w:t>
      </w:r>
      <w:hyperlink r:id="rId8" w:history="1">
        <w:r w:rsidRPr="009E4AFF">
          <w:rPr>
            <w:rStyle w:val="Hyperlink"/>
            <w:rFonts w:ascii="Times New Roman" w:hAnsi="Times New Roman"/>
            <w:sz w:val="28"/>
            <w:szCs w:val="28"/>
          </w:rPr>
          <w:t>http://daotao21.net</w:t>
        </w:r>
      </w:hyperlink>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Email: info@daotao21.net </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proofErr w:type="gramStart"/>
      <w:r w:rsidRPr="009E4AFF">
        <w:rPr>
          <w:rFonts w:ascii="Times New Roman" w:hAnsi="Times New Roman"/>
          <w:color w:val="000000"/>
          <w:sz w:val="28"/>
          <w:szCs w:val="28"/>
        </w:rPr>
        <w:t xml:space="preserve">Trung tâm thường xuyên khai giảng đào tạo các lớp </w:t>
      </w:r>
      <w:r>
        <w:rPr>
          <w:rFonts w:ascii="Times New Roman" w:hAnsi="Times New Roman"/>
          <w:color w:val="000000"/>
          <w:sz w:val="28"/>
          <w:szCs w:val="28"/>
        </w:rPr>
        <w:t>Tin học ứng dụng cơ bản</w:t>
      </w:r>
      <w:r w:rsidRPr="009E4AFF">
        <w:rPr>
          <w:rFonts w:ascii="Times New Roman" w:hAnsi="Times New Roman"/>
          <w:color w:val="000000"/>
          <w:sz w:val="28"/>
          <w:szCs w:val="28"/>
        </w:rPr>
        <w:t xml:space="preserve"> vào đầu mỗi tháng.</w:t>
      </w:r>
      <w:proofErr w:type="gramEnd"/>
      <w:r w:rsidRPr="009E4AFF">
        <w:rPr>
          <w:rFonts w:ascii="Times New Roman" w:hAnsi="Times New Roman"/>
          <w:color w:val="000000"/>
          <w:sz w:val="28"/>
          <w:szCs w:val="28"/>
        </w:rPr>
        <w:t xml:space="preserve"> HSSV có thể chọn học các buổi sau:</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9E4AFF">
        <w:rPr>
          <w:rFonts w:ascii="Times New Roman" w:hAnsi="Times New Roman"/>
          <w:color w:val="000000"/>
          <w:sz w:val="28"/>
          <w:szCs w:val="28"/>
        </w:rPr>
        <w:t>Tối thứ 2-4-6 từ 18h đến 21h</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Pr="009E4AFF">
        <w:rPr>
          <w:rFonts w:ascii="Times New Roman" w:hAnsi="Times New Roman"/>
          <w:color w:val="000000"/>
          <w:sz w:val="28"/>
          <w:szCs w:val="28"/>
        </w:rPr>
        <w:t>Tối thứ 3-5-7 từ 18h đến 21h</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3. </w:t>
      </w:r>
      <w:r w:rsidRPr="009E4AFF">
        <w:rPr>
          <w:rFonts w:ascii="Times New Roman" w:hAnsi="Times New Roman"/>
          <w:color w:val="000000"/>
          <w:sz w:val="28"/>
          <w:szCs w:val="28"/>
        </w:rPr>
        <w:t>Sáng thứ 7 và sáng Chủ Nhật từ 8h đến 11h</w:t>
      </w:r>
    </w:p>
    <w:p w:rsidR="00695CB1"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4. </w:t>
      </w:r>
      <w:r w:rsidRPr="009E4AFF">
        <w:rPr>
          <w:rFonts w:ascii="Times New Roman" w:hAnsi="Times New Roman"/>
          <w:color w:val="000000"/>
          <w:sz w:val="28"/>
          <w:szCs w:val="28"/>
        </w:rPr>
        <w:t xml:space="preserve">Chiều thứ Bảy và chiều Chủ Nhật từ 14h đến 17h. </w:t>
      </w:r>
    </w:p>
    <w:p w:rsidR="00695CB1" w:rsidRPr="009F05D2" w:rsidRDefault="00695CB1" w:rsidP="00695CB1">
      <w:pPr>
        <w:pStyle w:val="Heading2"/>
        <w:rPr>
          <w:rFonts w:ascii="Times New Roman" w:hAnsi="Times New Roman"/>
          <w:i w:val="0"/>
          <w:lang w:val="nb-NO"/>
        </w:rPr>
      </w:pPr>
      <w:bookmarkStart w:id="7" w:name="_Toc516575230"/>
      <w:bookmarkStart w:id="8" w:name="_Toc518299571"/>
      <w:r w:rsidRPr="009F05D2">
        <w:rPr>
          <w:rFonts w:ascii="Times New Roman" w:hAnsi="Times New Roman"/>
          <w:i w:val="0"/>
          <w:lang w:val="nb-NO"/>
        </w:rPr>
        <w:t>4.6. THÔNG BÁO NĂNG LỰC TIẾNG ANH</w:t>
      </w:r>
      <w:bookmarkEnd w:id="7"/>
      <w:bookmarkEnd w:id="8"/>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Căn cứ Thông tư số 01/2014/TT-BGDĐT ngày 24 tháng 01 năm 2014 của Bộ Giáo dục và Đào tạo về việc ban hành Khung năng lực ngoại ngữ 6 bậc dùng cho Việt Nam;</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Căn cứ Công văn số 384/GDĐT-VP ngày 17 tháng 2 năm 2014 của Sở Giáo dục và Đào tạo về chuẩn đầu ra Tiếng Anh của học sinh, sinh viên Thành phố Hồ Chí Minh theo hệ thống đánh giá ETS;</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t xml:space="preserve">Căn cứ thông tư số 12/2017/TT-BLĐTBXH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695CB1" w:rsidRPr="00D40D2E" w:rsidRDefault="00695CB1" w:rsidP="00695CB1">
      <w:pPr>
        <w:spacing w:before="120" w:after="120" w:line="240" w:lineRule="auto"/>
        <w:ind w:firstLine="567"/>
        <w:jc w:val="both"/>
        <w:rPr>
          <w:rFonts w:ascii="Times New Roman" w:hAnsi="Times New Roman"/>
          <w:sz w:val="28"/>
          <w:szCs w:val="28"/>
          <w:lang w:val="nb-NO"/>
        </w:rPr>
      </w:pPr>
      <w:r w:rsidRPr="00D40D2E">
        <w:rPr>
          <w:rFonts w:ascii="Times New Roman" w:hAnsi="Times New Roman"/>
          <w:sz w:val="28"/>
          <w:szCs w:val="28"/>
          <w:lang w:val="nb-NO"/>
        </w:rPr>
        <w:lastRenderedPageBreak/>
        <w:t>Hiệu trưởng thông báo về việc công nhận năng lực tiếng Anh để đủ điều kiện xét công nhận tốt nghiệp cho học sinh sinh viên Trường Cao đẳng Lý Tự Trọng Thành phố Hồ Chí Minh tốt nghiệp từ năm học 2017 – 2018 trở về sau, cụ thể như sau:</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4.6.1.</w:t>
      </w:r>
      <w:r w:rsidRPr="00D40D2E">
        <w:rPr>
          <w:rFonts w:ascii="Times New Roman" w:hAnsi="Times New Roman"/>
          <w:sz w:val="28"/>
          <w:szCs w:val="28"/>
          <w:lang w:val="nb-NO"/>
        </w:rPr>
        <w:t xml:space="preserve"> Đối với học sinh trình độ Trung cấp: yêu cầu </w:t>
      </w:r>
      <w:r w:rsidRPr="00D40D2E">
        <w:rPr>
          <w:rFonts w:ascii="Times New Roman" w:eastAsia="Times New Roman" w:hAnsi="Times New Roman"/>
          <w:sz w:val="28"/>
          <w:szCs w:val="26"/>
          <w:lang w:val="nb-NO"/>
        </w:rPr>
        <w:t xml:space="preserve">có </w:t>
      </w:r>
      <w:r w:rsidRPr="00297EFA">
        <w:rPr>
          <w:rFonts w:ascii="Times New Roman" w:eastAsia="Times New Roman" w:hAnsi="Times New Roman"/>
          <w:sz w:val="28"/>
          <w:szCs w:val="26"/>
          <w:lang w:val="vi-VN"/>
        </w:rPr>
        <w:t xml:space="preserve">năng lực </w:t>
      </w:r>
      <w:r w:rsidRPr="00D40D2E">
        <w:rPr>
          <w:rFonts w:ascii="Times New Roman" w:eastAsia="Times New Roman" w:hAnsi="Times New Roman"/>
          <w:sz w:val="28"/>
          <w:szCs w:val="26"/>
          <w:lang w:val="nb-NO"/>
        </w:rPr>
        <w:t>ngoại ngữ</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b</w:t>
      </w:r>
      <w:r w:rsidRPr="00297EFA">
        <w:rPr>
          <w:rFonts w:ascii="Times New Roman" w:eastAsia="Times New Roman" w:hAnsi="Times New Roman"/>
          <w:sz w:val="28"/>
          <w:szCs w:val="26"/>
          <w:lang w:val="vi-VN"/>
        </w:rPr>
        <w:t>ậc 1</w:t>
      </w:r>
      <w:r w:rsidRPr="00D40D2E">
        <w:rPr>
          <w:rFonts w:ascii="Times New Roman" w:eastAsia="Times New Roman" w:hAnsi="Times New Roman"/>
          <w:sz w:val="28"/>
          <w:szCs w:val="26"/>
          <w:lang w:val="nb-NO"/>
        </w:rPr>
        <w:t>/6</w:t>
      </w:r>
      <w:r w:rsidRPr="00297EFA">
        <w:rPr>
          <w:rFonts w:ascii="Times New Roman" w:eastAsia="Times New Roman" w:hAnsi="Times New Roman"/>
          <w:sz w:val="28"/>
          <w:szCs w:val="26"/>
          <w:lang w:val="vi-VN"/>
        </w:rPr>
        <w:t xml:space="preserve"> khung năng lực ngoại ngữ </w:t>
      </w:r>
      <w:r w:rsidRPr="00D40D2E">
        <w:rPr>
          <w:rFonts w:ascii="Times New Roman" w:eastAsia="Times New Roman" w:hAnsi="Times New Roman"/>
          <w:sz w:val="28"/>
          <w:szCs w:val="26"/>
          <w:lang w:val="nb-NO"/>
        </w:rPr>
        <w:t>của</w:t>
      </w:r>
      <w:r w:rsidRPr="00297EFA">
        <w:rPr>
          <w:rFonts w:ascii="Times New Roman" w:eastAsia="Times New Roman" w:hAnsi="Times New Roman"/>
          <w:sz w:val="28"/>
          <w:szCs w:val="26"/>
          <w:lang w:val="vi-VN"/>
        </w:rPr>
        <w:t xml:space="preserve"> Việt Nam</w:t>
      </w:r>
      <w:r w:rsidRPr="00D40D2E">
        <w:rPr>
          <w:rFonts w:ascii="Times New Roman" w:eastAsia="Times New Roman" w:hAnsi="Times New Roman"/>
          <w:sz w:val="28"/>
          <w:szCs w:val="26"/>
          <w:lang w:val="nb-NO"/>
        </w:rPr>
        <w:t>;</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 xml:space="preserve">trình độ ngoại ngữ tiếng Anh đạt 300 điểm TOEIC hoặc tương đương trở lên; </w:t>
      </w:r>
      <w:r w:rsidRPr="00297EFA">
        <w:rPr>
          <w:rFonts w:ascii="Times New Roman" w:eastAsia="Times New Roman" w:hAnsi="Times New Roman"/>
          <w:sz w:val="28"/>
          <w:szCs w:val="26"/>
          <w:lang w:val="vi-VN"/>
        </w:rPr>
        <w:t>Chứng chỉ Quốc gia trình độ A</w:t>
      </w:r>
      <w:r w:rsidRPr="00D40D2E">
        <w:rPr>
          <w:rFonts w:ascii="Times New Roman" w:eastAsia="Times New Roman" w:hAnsi="Times New Roman"/>
          <w:sz w:val="28"/>
          <w:szCs w:val="26"/>
          <w:lang w:val="nb-NO"/>
        </w:rPr>
        <w:t xml:space="preserve"> quốc gia hoặc g</w:t>
      </w:r>
      <w:r w:rsidRPr="00297EFA">
        <w:rPr>
          <w:rFonts w:ascii="Times New Roman" w:eastAsia="Times New Roman" w:hAnsi="Times New Roman"/>
          <w:sz w:val="28"/>
          <w:szCs w:val="26"/>
          <w:lang w:val="vi-VN"/>
        </w:rPr>
        <w:t>iấy chứng nhận do Trường cấp</w:t>
      </w:r>
      <w:r w:rsidRPr="00D40D2E">
        <w:rPr>
          <w:rFonts w:ascii="Times New Roman" w:hAnsi="Times New Roman"/>
          <w:sz w:val="28"/>
          <w:szCs w:val="28"/>
          <w:lang w:val="nb-NO"/>
        </w:rPr>
        <w:t>;</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4.6.2.</w:t>
      </w:r>
      <w:r w:rsidRPr="00D40D2E">
        <w:rPr>
          <w:rFonts w:ascii="Times New Roman" w:hAnsi="Times New Roman"/>
          <w:sz w:val="28"/>
          <w:szCs w:val="28"/>
          <w:lang w:val="nb-NO"/>
        </w:rPr>
        <w:t xml:space="preserve"> Đối với sinh viên trình độ Cao đẳng: yêu cầu </w:t>
      </w:r>
      <w:r w:rsidRPr="00D40D2E">
        <w:rPr>
          <w:rFonts w:ascii="Times New Roman" w:eastAsia="Times New Roman" w:hAnsi="Times New Roman"/>
          <w:sz w:val="28"/>
          <w:szCs w:val="26"/>
          <w:lang w:val="nb-NO"/>
        </w:rPr>
        <w:t xml:space="preserve">có </w:t>
      </w:r>
      <w:r w:rsidRPr="00297EFA">
        <w:rPr>
          <w:rFonts w:ascii="Times New Roman" w:eastAsia="Times New Roman" w:hAnsi="Times New Roman"/>
          <w:sz w:val="28"/>
          <w:szCs w:val="26"/>
          <w:lang w:val="vi-VN"/>
        </w:rPr>
        <w:t xml:space="preserve">năng lực </w:t>
      </w:r>
      <w:r w:rsidRPr="00D40D2E">
        <w:rPr>
          <w:rFonts w:ascii="Times New Roman" w:eastAsia="Times New Roman" w:hAnsi="Times New Roman"/>
          <w:sz w:val="28"/>
          <w:szCs w:val="26"/>
          <w:lang w:val="nb-NO"/>
        </w:rPr>
        <w:t>ngoại ngữ</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b</w:t>
      </w:r>
      <w:r w:rsidRPr="00297EFA">
        <w:rPr>
          <w:rFonts w:ascii="Times New Roman" w:eastAsia="Times New Roman" w:hAnsi="Times New Roman"/>
          <w:sz w:val="28"/>
          <w:szCs w:val="26"/>
          <w:lang w:val="vi-VN"/>
        </w:rPr>
        <w:t xml:space="preserve">ậc </w:t>
      </w:r>
      <w:r w:rsidRPr="00D40D2E">
        <w:rPr>
          <w:rFonts w:ascii="Times New Roman" w:eastAsia="Times New Roman" w:hAnsi="Times New Roman"/>
          <w:sz w:val="28"/>
          <w:szCs w:val="26"/>
          <w:lang w:val="nb-NO"/>
        </w:rPr>
        <w:t>2/6</w:t>
      </w:r>
      <w:r w:rsidRPr="00297EFA">
        <w:rPr>
          <w:rFonts w:ascii="Times New Roman" w:eastAsia="Times New Roman" w:hAnsi="Times New Roman"/>
          <w:sz w:val="28"/>
          <w:szCs w:val="26"/>
          <w:lang w:val="vi-VN"/>
        </w:rPr>
        <w:t xml:space="preserve"> khung năng lực ngoại ngữ </w:t>
      </w:r>
      <w:r w:rsidRPr="00D40D2E">
        <w:rPr>
          <w:rFonts w:ascii="Times New Roman" w:eastAsia="Times New Roman" w:hAnsi="Times New Roman"/>
          <w:sz w:val="28"/>
          <w:szCs w:val="26"/>
          <w:lang w:val="nb-NO"/>
        </w:rPr>
        <w:t>của</w:t>
      </w:r>
      <w:r w:rsidRPr="00297EFA">
        <w:rPr>
          <w:rFonts w:ascii="Times New Roman" w:eastAsia="Times New Roman" w:hAnsi="Times New Roman"/>
          <w:sz w:val="28"/>
          <w:szCs w:val="26"/>
          <w:lang w:val="vi-VN"/>
        </w:rPr>
        <w:t xml:space="preserve"> Việt Nam</w:t>
      </w:r>
      <w:r w:rsidRPr="00D40D2E">
        <w:rPr>
          <w:rFonts w:ascii="Times New Roman" w:eastAsia="Times New Roman" w:hAnsi="Times New Roman"/>
          <w:sz w:val="28"/>
          <w:szCs w:val="26"/>
          <w:lang w:val="nb-NO"/>
        </w:rPr>
        <w:t>;</w:t>
      </w:r>
      <w:r w:rsidRPr="00297EFA">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 xml:space="preserve">trình độ ngoại ngữ tiếng Anh đạt 350 điểm TOEIC hoặc tương đương trở lên; </w:t>
      </w:r>
      <w:r w:rsidRPr="00297EFA">
        <w:rPr>
          <w:rFonts w:ascii="Times New Roman" w:eastAsia="Times New Roman" w:hAnsi="Times New Roman"/>
          <w:sz w:val="28"/>
          <w:szCs w:val="26"/>
          <w:lang w:val="vi-VN"/>
        </w:rPr>
        <w:t xml:space="preserve">Chứng chỉ Quốc gia trình độ </w:t>
      </w:r>
      <w:r w:rsidRPr="00D40D2E">
        <w:rPr>
          <w:rFonts w:ascii="Times New Roman" w:eastAsia="Times New Roman" w:hAnsi="Times New Roman"/>
          <w:sz w:val="28"/>
          <w:szCs w:val="26"/>
          <w:lang w:val="nb-NO"/>
        </w:rPr>
        <w:t>B quốc gia hoặc g</w:t>
      </w:r>
      <w:r w:rsidRPr="00297EFA">
        <w:rPr>
          <w:rFonts w:ascii="Times New Roman" w:eastAsia="Times New Roman" w:hAnsi="Times New Roman"/>
          <w:sz w:val="28"/>
          <w:szCs w:val="26"/>
          <w:lang w:val="vi-VN"/>
        </w:rPr>
        <w:t>iấy chứng nhận do Trường cấp</w:t>
      </w:r>
      <w:r w:rsidRPr="00D40D2E">
        <w:rPr>
          <w:rFonts w:ascii="Times New Roman" w:hAnsi="Times New Roman"/>
          <w:sz w:val="28"/>
          <w:szCs w:val="28"/>
          <w:lang w:val="nb-NO"/>
        </w:rPr>
        <w:t>;</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4.6.3.</w:t>
      </w:r>
      <w:r w:rsidRPr="00D40D2E">
        <w:rPr>
          <w:rFonts w:ascii="Times New Roman" w:hAnsi="Times New Roman"/>
          <w:sz w:val="28"/>
          <w:szCs w:val="28"/>
          <w:lang w:val="nb-NO"/>
        </w:rPr>
        <w:t xml:space="preserve"> Đối với học sinh, sinh viên tốt nghiệp các nghề trọng điểm, hoặc theo chương trình đào tạo được chuyển giao từ nước ngoài yêu cầu năng lực </w:t>
      </w:r>
      <w:r w:rsidRPr="00D40D2E">
        <w:rPr>
          <w:rFonts w:ascii="Times New Roman" w:eastAsia="Times New Roman" w:hAnsi="Times New Roman"/>
          <w:sz w:val="28"/>
          <w:szCs w:val="26"/>
          <w:lang w:val="nb-NO"/>
        </w:rPr>
        <w:t>ngoại ngữ</w:t>
      </w:r>
      <w:r w:rsidRPr="00A808A3">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b</w:t>
      </w:r>
      <w:r w:rsidRPr="00A808A3">
        <w:rPr>
          <w:rFonts w:ascii="Times New Roman" w:eastAsia="Times New Roman" w:hAnsi="Times New Roman"/>
          <w:sz w:val="28"/>
          <w:szCs w:val="26"/>
          <w:lang w:val="vi-VN"/>
        </w:rPr>
        <w:t xml:space="preserve">ậc </w:t>
      </w:r>
      <w:r w:rsidRPr="00D40D2E">
        <w:rPr>
          <w:rFonts w:ascii="Times New Roman" w:eastAsia="Times New Roman" w:hAnsi="Times New Roman"/>
          <w:sz w:val="28"/>
          <w:szCs w:val="26"/>
          <w:lang w:val="nb-NO"/>
        </w:rPr>
        <w:t>3/6</w:t>
      </w:r>
      <w:r w:rsidRPr="00A808A3">
        <w:rPr>
          <w:rFonts w:ascii="Times New Roman" w:eastAsia="Times New Roman" w:hAnsi="Times New Roman"/>
          <w:sz w:val="28"/>
          <w:szCs w:val="26"/>
          <w:lang w:val="vi-VN"/>
        </w:rPr>
        <w:t xml:space="preserve"> khung năng lực ngoại ngữ </w:t>
      </w:r>
      <w:r w:rsidRPr="00D40D2E">
        <w:rPr>
          <w:rFonts w:ascii="Times New Roman" w:eastAsia="Times New Roman" w:hAnsi="Times New Roman"/>
          <w:sz w:val="28"/>
          <w:szCs w:val="26"/>
          <w:lang w:val="nb-NO"/>
        </w:rPr>
        <w:t>của</w:t>
      </w:r>
      <w:r w:rsidRPr="00A808A3">
        <w:rPr>
          <w:rFonts w:ascii="Times New Roman" w:eastAsia="Times New Roman" w:hAnsi="Times New Roman"/>
          <w:sz w:val="28"/>
          <w:szCs w:val="26"/>
          <w:lang w:val="vi-VN"/>
        </w:rPr>
        <w:t xml:space="preserve"> Việt Nam</w:t>
      </w:r>
      <w:r w:rsidRPr="00D40D2E">
        <w:rPr>
          <w:rFonts w:ascii="Times New Roman" w:eastAsia="Times New Roman" w:hAnsi="Times New Roman"/>
          <w:sz w:val="28"/>
          <w:szCs w:val="26"/>
          <w:lang w:val="nb-NO"/>
        </w:rPr>
        <w:t>;</w:t>
      </w:r>
      <w:r w:rsidRPr="00A808A3">
        <w:rPr>
          <w:rFonts w:ascii="Times New Roman" w:eastAsia="Times New Roman" w:hAnsi="Times New Roman"/>
          <w:sz w:val="28"/>
          <w:szCs w:val="26"/>
          <w:lang w:val="vi-VN"/>
        </w:rPr>
        <w:t xml:space="preserve"> </w:t>
      </w:r>
      <w:r w:rsidRPr="00D40D2E">
        <w:rPr>
          <w:rFonts w:ascii="Times New Roman" w:eastAsia="Times New Roman" w:hAnsi="Times New Roman"/>
          <w:sz w:val="28"/>
          <w:szCs w:val="26"/>
          <w:lang w:val="nb-NO"/>
        </w:rPr>
        <w:t xml:space="preserve">trình độ ngoại ngữ tiếng Anh đạt 450 điểm TOEIC hoặc tương đương trở lên; </w:t>
      </w:r>
      <w:r w:rsidRPr="00A808A3">
        <w:rPr>
          <w:rFonts w:ascii="Times New Roman" w:eastAsia="Times New Roman" w:hAnsi="Times New Roman"/>
          <w:sz w:val="28"/>
          <w:szCs w:val="26"/>
          <w:lang w:val="vi-VN"/>
        </w:rPr>
        <w:t xml:space="preserve">Chứng chỉ Quốc gia trình độ </w:t>
      </w:r>
      <w:r w:rsidRPr="00D40D2E">
        <w:rPr>
          <w:rFonts w:ascii="Times New Roman" w:eastAsia="Times New Roman" w:hAnsi="Times New Roman"/>
          <w:sz w:val="28"/>
          <w:szCs w:val="26"/>
          <w:lang w:val="nb-NO"/>
        </w:rPr>
        <w:t>C quốc gia hoặc g</w:t>
      </w:r>
      <w:r w:rsidRPr="00A808A3">
        <w:rPr>
          <w:rFonts w:ascii="Times New Roman" w:eastAsia="Times New Roman" w:hAnsi="Times New Roman"/>
          <w:sz w:val="28"/>
          <w:szCs w:val="26"/>
          <w:lang w:val="vi-VN"/>
        </w:rPr>
        <w:t>iấy chứng nhận do Trường cấp</w:t>
      </w:r>
      <w:r w:rsidRPr="00D40D2E">
        <w:rPr>
          <w:rFonts w:ascii="Times New Roman" w:hAnsi="Times New Roman"/>
          <w:sz w:val="28"/>
          <w:szCs w:val="28"/>
          <w:lang w:val="nb-NO"/>
        </w:rPr>
        <w:t>;</w:t>
      </w:r>
    </w:p>
    <w:p w:rsidR="00695CB1" w:rsidRPr="00D40D2E" w:rsidRDefault="00695CB1" w:rsidP="00695CB1">
      <w:pPr>
        <w:pStyle w:val="msolistparagraph0"/>
        <w:spacing w:before="120" w:after="120" w:line="240" w:lineRule="auto"/>
        <w:ind w:left="0" w:firstLine="567"/>
        <w:contextualSpacing w:val="0"/>
        <w:jc w:val="both"/>
        <w:rPr>
          <w:rFonts w:ascii="Times New Roman" w:hAnsi="Times New Roman"/>
          <w:sz w:val="28"/>
          <w:szCs w:val="28"/>
          <w:lang w:val="nb-NO"/>
        </w:rPr>
      </w:pPr>
      <w:r w:rsidRPr="00D40D2E">
        <w:rPr>
          <w:rFonts w:ascii="Times New Roman" w:hAnsi="Times New Roman"/>
          <w:b/>
          <w:sz w:val="28"/>
          <w:szCs w:val="28"/>
          <w:lang w:val="nb-NO"/>
        </w:rPr>
        <w:t>4.6.4.</w:t>
      </w:r>
      <w:r w:rsidRPr="00D40D2E">
        <w:rPr>
          <w:rFonts w:ascii="Times New Roman" w:hAnsi="Times New Roman"/>
          <w:sz w:val="28"/>
          <w:szCs w:val="28"/>
          <w:lang w:val="nb-NO"/>
        </w:rPr>
        <w:t xml:space="preserve"> Tất cả học sinh, sinh viên đều phải tham gia khảo sát năng lực tiếng Anh do nhà trường tổ chức;</w:t>
      </w:r>
    </w:p>
    <w:p w:rsidR="00695CB1" w:rsidRPr="00154218" w:rsidRDefault="00695CB1" w:rsidP="00695CB1">
      <w:pPr>
        <w:spacing w:after="0" w:line="240" w:lineRule="auto"/>
        <w:ind w:firstLine="567"/>
        <w:jc w:val="both"/>
        <w:rPr>
          <w:rFonts w:ascii="Times New Roman" w:hAnsi="Times New Roman"/>
          <w:sz w:val="28"/>
          <w:szCs w:val="28"/>
          <w:lang w:val="nb-NO"/>
        </w:rPr>
      </w:pPr>
      <w:r w:rsidRPr="00D40D2E">
        <w:rPr>
          <w:rFonts w:ascii="Times New Roman" w:hAnsi="Times New Roman"/>
          <w:b/>
          <w:sz w:val="28"/>
          <w:szCs w:val="28"/>
          <w:lang w:val="nb-NO"/>
        </w:rPr>
        <w:t>4.6.5.</w:t>
      </w:r>
      <w:r w:rsidRPr="00D40D2E">
        <w:rPr>
          <w:rFonts w:ascii="Times New Roman" w:hAnsi="Times New Roman"/>
          <w:sz w:val="28"/>
          <w:szCs w:val="28"/>
          <w:lang w:val="nb-NO"/>
        </w:rPr>
        <w:t xml:space="preserve"> Trung tâm Đào tạo Lý Tự Trọng thuộc Trường Cao đẳng Lý Tự Trọng Thành phố Hồ Chí Minh có nhiệm vụ tổ chức đào tạo, đánh giá và cấp giấy công nhận năng lực tiếng Anh. </w:t>
      </w:r>
      <w:r w:rsidRPr="00154218">
        <w:rPr>
          <w:rFonts w:ascii="Times New Roman" w:hAnsi="Times New Roman"/>
          <w:sz w:val="28"/>
          <w:szCs w:val="28"/>
          <w:lang w:val="nb-NO"/>
        </w:rPr>
        <w:t>Trung tâm tổ chức học tăng cường và bổ sung tiếng Anh vào thời gian hợp lý với tiến độ đào tạo của Trường nhằm hỗ trợ cho học sinh, sinh viên đạt chuẩn đầu ra về năng lực tiếng Anh theo yêu cầu được thuận lợi. Trung tâm tổ chức các kỳ thi chứng chỉ Quốc gia tiếng Anh trình độ A, B, C theo đúng quy định và sẽ triển khai theo kế hoạch hàng năm được Hiệu trưởng duyệt.</w:t>
      </w:r>
    </w:p>
    <w:p w:rsidR="00D70FDF" w:rsidRPr="00154218" w:rsidRDefault="00D70FDF">
      <w:pPr>
        <w:rPr>
          <w:lang w:val="nb-NO"/>
        </w:rPr>
      </w:pPr>
    </w:p>
    <w:sectPr w:rsidR="00D70FDF" w:rsidRPr="00154218" w:rsidSect="00695CB1">
      <w:pgSz w:w="12240" w:h="15840"/>
      <w:pgMar w:top="1134" w:right="1183"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3C2C3052"/>
    <w:multiLevelType w:val="hybridMultilevel"/>
    <w:tmpl w:val="F5F8B586"/>
    <w:lvl w:ilvl="0" w:tplc="464406FA">
      <w:start w:val="1"/>
      <w:numFmt w:val="decimal"/>
      <w:lvlText w:val="%1."/>
      <w:lvlJc w:val="left"/>
      <w:pPr>
        <w:ind w:left="1495" w:hanging="360"/>
      </w:pPr>
      <w:rPr>
        <w:rFonts w:hint="default"/>
        <w:b/>
        <w:color w:val="auto"/>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7">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783590C"/>
    <w:multiLevelType w:val="hybridMultilevel"/>
    <w:tmpl w:val="1840D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1687613"/>
    <w:multiLevelType w:val="hybridMultilevel"/>
    <w:tmpl w:val="AC3AACFA"/>
    <w:lvl w:ilvl="0" w:tplc="FE28FFB6">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num w:numId="1">
    <w:abstractNumId w:val="9"/>
  </w:num>
  <w:num w:numId="2">
    <w:abstractNumId w:val="3"/>
  </w:num>
  <w:num w:numId="3">
    <w:abstractNumId w:val="5"/>
  </w:num>
  <w:num w:numId="4">
    <w:abstractNumId w:val="7"/>
  </w:num>
  <w:num w:numId="5">
    <w:abstractNumId w:val="9"/>
  </w:num>
  <w:num w:numId="6">
    <w:abstractNumId w:val="2"/>
  </w:num>
  <w:num w:numId="7">
    <w:abstractNumId w:val="8"/>
  </w:num>
  <w:num w:numId="8">
    <w:abstractNumId w:val="1"/>
  </w:num>
  <w:num w:numId="9">
    <w:abstractNumId w:val="6"/>
  </w:num>
  <w:num w:numId="10">
    <w:abstractNumId w:val="10"/>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CB1"/>
    <w:rsid w:val="00013BBA"/>
    <w:rsid w:val="00154218"/>
    <w:rsid w:val="001B150C"/>
    <w:rsid w:val="00205C38"/>
    <w:rsid w:val="00216725"/>
    <w:rsid w:val="0061690C"/>
    <w:rsid w:val="00695CB1"/>
    <w:rsid w:val="007F248A"/>
    <w:rsid w:val="00815232"/>
    <w:rsid w:val="00880B2E"/>
    <w:rsid w:val="008F23CF"/>
    <w:rsid w:val="00A22ADE"/>
    <w:rsid w:val="00D40D2E"/>
    <w:rsid w:val="00D70FDF"/>
    <w:rsid w:val="00E667D2"/>
    <w:rsid w:val="00ED0157"/>
    <w:rsid w:val="00F51B82"/>
    <w:rsid w:val="00F92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B82"/>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695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95CB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5CB1"/>
    <w:rPr>
      <w:rFonts w:ascii="Cambria" w:eastAsia="Times New Roman" w:hAnsi="Cambria" w:cs="Times New Roman"/>
      <w:b/>
      <w:bCs/>
      <w:i/>
      <w:iCs/>
      <w:sz w:val="28"/>
      <w:szCs w:val="28"/>
    </w:rPr>
  </w:style>
  <w:style w:type="paragraph" w:customStyle="1" w:styleId="CharChar1">
    <w:name w:val="Char Char1"/>
    <w:basedOn w:val="Normal"/>
    <w:autoRedefine/>
    <w:rsid w:val="00695CB1"/>
    <w:pPr>
      <w:spacing w:line="240" w:lineRule="exact"/>
    </w:pPr>
    <w:rPr>
      <w:rFonts w:ascii="Verdana" w:eastAsia="Times New Roman" w:hAnsi="Verdana" w:cs="Verdana"/>
      <w:sz w:val="20"/>
      <w:szCs w:val="20"/>
    </w:rPr>
  </w:style>
  <w:style w:type="paragraph" w:customStyle="1" w:styleId="msolistparagraph0">
    <w:name w:val="msolistparagraph"/>
    <w:basedOn w:val="Normal"/>
    <w:rsid w:val="00695CB1"/>
    <w:pPr>
      <w:ind w:left="720"/>
      <w:contextualSpacing/>
    </w:pPr>
  </w:style>
  <w:style w:type="paragraph" w:styleId="ListParagraph">
    <w:name w:val="List Paragraph"/>
    <w:basedOn w:val="Normal"/>
    <w:uiPriority w:val="34"/>
    <w:qFormat/>
    <w:rsid w:val="00695CB1"/>
    <w:pPr>
      <w:spacing w:line="259" w:lineRule="auto"/>
      <w:ind w:left="720"/>
      <w:contextualSpacing/>
    </w:pPr>
  </w:style>
  <w:style w:type="paragraph" w:styleId="NormalWeb">
    <w:name w:val="Normal (Web)"/>
    <w:basedOn w:val="Normal"/>
    <w:uiPriority w:val="99"/>
    <w:rsid w:val="00695CB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695CB1"/>
    <w:rPr>
      <w:color w:val="0563C1"/>
      <w:u w:val="single"/>
    </w:rPr>
  </w:style>
  <w:style w:type="character" w:customStyle="1" w:styleId="Heading1Char">
    <w:name w:val="Heading 1 Char"/>
    <w:basedOn w:val="DefaultParagraphFont"/>
    <w:link w:val="Heading1"/>
    <w:uiPriority w:val="9"/>
    <w:rsid w:val="00695CB1"/>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1690C"/>
    <w:pPr>
      <w:spacing w:after="0" w:line="240" w:lineRule="auto"/>
      <w:jc w:val="center"/>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B82"/>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695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95CB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5CB1"/>
    <w:rPr>
      <w:rFonts w:ascii="Cambria" w:eastAsia="Times New Roman" w:hAnsi="Cambria" w:cs="Times New Roman"/>
      <w:b/>
      <w:bCs/>
      <w:i/>
      <w:iCs/>
      <w:sz w:val="28"/>
      <w:szCs w:val="28"/>
    </w:rPr>
  </w:style>
  <w:style w:type="paragraph" w:customStyle="1" w:styleId="CharChar1">
    <w:name w:val="Char Char1"/>
    <w:basedOn w:val="Normal"/>
    <w:autoRedefine/>
    <w:rsid w:val="00695CB1"/>
    <w:pPr>
      <w:spacing w:line="240" w:lineRule="exact"/>
    </w:pPr>
    <w:rPr>
      <w:rFonts w:ascii="Verdana" w:eastAsia="Times New Roman" w:hAnsi="Verdana" w:cs="Verdana"/>
      <w:sz w:val="20"/>
      <w:szCs w:val="20"/>
    </w:rPr>
  </w:style>
  <w:style w:type="paragraph" w:customStyle="1" w:styleId="msolistparagraph0">
    <w:name w:val="msolistparagraph"/>
    <w:basedOn w:val="Normal"/>
    <w:rsid w:val="00695CB1"/>
    <w:pPr>
      <w:ind w:left="720"/>
      <w:contextualSpacing/>
    </w:pPr>
  </w:style>
  <w:style w:type="paragraph" w:styleId="ListParagraph">
    <w:name w:val="List Paragraph"/>
    <w:basedOn w:val="Normal"/>
    <w:uiPriority w:val="34"/>
    <w:qFormat/>
    <w:rsid w:val="00695CB1"/>
    <w:pPr>
      <w:spacing w:line="259" w:lineRule="auto"/>
      <w:ind w:left="720"/>
      <w:contextualSpacing/>
    </w:pPr>
  </w:style>
  <w:style w:type="paragraph" w:styleId="NormalWeb">
    <w:name w:val="Normal (Web)"/>
    <w:basedOn w:val="Normal"/>
    <w:uiPriority w:val="99"/>
    <w:rsid w:val="00695CB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695CB1"/>
    <w:rPr>
      <w:color w:val="0563C1"/>
      <w:u w:val="single"/>
    </w:rPr>
  </w:style>
  <w:style w:type="character" w:customStyle="1" w:styleId="Heading1Char">
    <w:name w:val="Heading 1 Char"/>
    <w:basedOn w:val="DefaultParagraphFont"/>
    <w:link w:val="Heading1"/>
    <w:uiPriority w:val="9"/>
    <w:rsid w:val="00695CB1"/>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1690C"/>
    <w:pPr>
      <w:spacing w:after="0" w:line="240" w:lineRule="auto"/>
      <w:jc w:val="center"/>
    </w:pPr>
    <w:rPr>
      <w:rFonts w:eastAsiaTheme="minorEastAsia"/>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otao21.net" TargetMode="External"/><Relationship Id="rId3" Type="http://schemas.microsoft.com/office/2007/relationships/stylesWithEffects" Target="stylesWithEffects.xml"/><Relationship Id="rId7" Type="http://schemas.openxmlformats.org/officeDocument/2006/relationships/hyperlink" Target="http://chi.chosun.ac.kr/mbs/ch/index.j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ap_0003.ph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2380</Words>
  <Characters>13566</Characters>
  <Application>Microsoft Office Word</Application>
  <DocSecurity>0</DocSecurity>
  <Lines>113</Lines>
  <Paragraphs>31</Paragraphs>
  <ScaleCrop>false</ScaleCrop>
  <Company/>
  <LinksUpToDate>false</LinksUpToDate>
  <CharactersWithSpaces>15915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hoa</cp:lastModifiedBy>
  <cp:revision>27</cp:revision>
  <dcterms:created xsi:type="dcterms:W3CDTF">2019-05-03T01:15:00Z</dcterms:created>
  <dcterms:modified xsi:type="dcterms:W3CDTF">2019-05-09T08:21:00Z</dcterms:modified>
</cp:coreProperties>
</file>